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CFC" w:rsidRDefault="00676CFC" w:rsidP="00200C4D">
      <w:pPr>
        <w:ind w:left="-142" w:firstLine="142"/>
        <w:jc w:val="center"/>
        <w:rPr>
          <w:rFonts w:ascii="Times New Roman" w:hAnsi="Times New Roman"/>
          <w:sz w:val="28"/>
          <w:szCs w:val="28"/>
        </w:rPr>
      </w:pPr>
      <w:bookmarkStart w:id="0" w:name="_GoBack"/>
      <w:r>
        <w:rPr>
          <w:rFonts w:ascii="Times New Roman" w:hAnsi="Times New Roman"/>
          <w:noProof/>
          <w:sz w:val="28"/>
          <w:szCs w:val="28"/>
        </w:rPr>
        <w:drawing>
          <wp:inline distT="0" distB="0" distL="0" distR="0">
            <wp:extent cx="5940425" cy="81768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обучения безопасным методам 001.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bookmarkEnd w:id="0"/>
    </w:p>
    <w:p w:rsidR="00676CFC" w:rsidRDefault="00676CFC">
      <w:pPr>
        <w:rPr>
          <w:rFonts w:ascii="Times New Roman" w:hAnsi="Times New Roman"/>
          <w:sz w:val="28"/>
          <w:szCs w:val="28"/>
        </w:rPr>
      </w:pPr>
      <w:r>
        <w:rPr>
          <w:rFonts w:ascii="Times New Roman" w:hAnsi="Times New Roman"/>
          <w:sz w:val="28"/>
          <w:szCs w:val="28"/>
        </w:rPr>
        <w:br w:type="page"/>
      </w:r>
    </w:p>
    <w:tbl>
      <w:tblPr>
        <w:tblStyle w:val="a3"/>
        <w:tblW w:w="0" w:type="auto"/>
        <w:tblLook w:val="04A0" w:firstRow="1" w:lastRow="0" w:firstColumn="1" w:lastColumn="0" w:noHBand="0" w:noVBand="1"/>
      </w:tblPr>
      <w:tblGrid>
        <w:gridCol w:w="685"/>
        <w:gridCol w:w="7000"/>
        <w:gridCol w:w="1886"/>
      </w:tblGrid>
      <w:tr w:rsidR="005279EF" w:rsidRPr="005C216D" w:rsidTr="00676CFC">
        <w:tc>
          <w:tcPr>
            <w:tcW w:w="685" w:type="dxa"/>
          </w:tcPr>
          <w:p w:rsidR="005279EF" w:rsidRPr="005C216D" w:rsidRDefault="00676CFC" w:rsidP="008258A9">
            <w:pPr>
              <w:jc w:val="both"/>
              <w:rPr>
                <w:rFonts w:ascii="Times New Roman" w:hAnsi="Times New Roman" w:cs="Times New Roman"/>
              </w:rPr>
            </w:pPr>
            <w:r w:rsidRPr="005C216D">
              <w:rPr>
                <w:rFonts w:ascii="Times New Roman" w:hAnsi="Times New Roman" w:cs="Times New Roman"/>
              </w:rPr>
              <w:lastRenderedPageBreak/>
              <w:t xml:space="preserve"> </w:t>
            </w:r>
            <w:r w:rsidR="005279EF" w:rsidRPr="005C216D">
              <w:rPr>
                <w:rFonts w:ascii="Times New Roman" w:hAnsi="Times New Roman" w:cs="Times New Roman"/>
              </w:rPr>
              <w:t>3</w:t>
            </w:r>
          </w:p>
        </w:tc>
        <w:tc>
          <w:tcPr>
            <w:tcW w:w="7000" w:type="dxa"/>
          </w:tcPr>
          <w:p w:rsidR="005279EF" w:rsidRPr="005C216D" w:rsidRDefault="005279EF" w:rsidP="008258A9">
            <w:pPr>
              <w:rPr>
                <w:rFonts w:ascii="Times New Roman" w:hAnsi="Times New Roman" w:cs="Times New Roman"/>
              </w:rPr>
            </w:pPr>
            <w:r w:rsidRPr="005C216D">
              <w:rPr>
                <w:rFonts w:ascii="Times New Roman" w:hAnsi="Times New Roman" w:cs="Times New Roman"/>
              </w:rPr>
              <w:t>Безопасные методы и приемы выполнения работ</w:t>
            </w:r>
          </w:p>
        </w:tc>
        <w:tc>
          <w:tcPr>
            <w:tcW w:w="1886" w:type="dxa"/>
          </w:tcPr>
          <w:p w:rsidR="005279EF" w:rsidRPr="005C216D" w:rsidRDefault="005279EF" w:rsidP="008258A9">
            <w:pPr>
              <w:jc w:val="center"/>
              <w:rPr>
                <w:rFonts w:ascii="Times New Roman" w:hAnsi="Times New Roman" w:cs="Times New Roman"/>
              </w:rPr>
            </w:pPr>
            <w:r w:rsidRPr="005C216D">
              <w:rPr>
                <w:rFonts w:ascii="Times New Roman" w:hAnsi="Times New Roman" w:cs="Times New Roman"/>
              </w:rPr>
              <w:t>4,0</w:t>
            </w:r>
          </w:p>
        </w:tc>
      </w:tr>
      <w:tr w:rsidR="005279EF" w:rsidRPr="005C216D" w:rsidTr="00676CFC">
        <w:tc>
          <w:tcPr>
            <w:tcW w:w="685" w:type="dxa"/>
          </w:tcPr>
          <w:p w:rsidR="005279EF" w:rsidRPr="005C216D" w:rsidRDefault="005279EF" w:rsidP="008258A9">
            <w:pPr>
              <w:jc w:val="both"/>
              <w:rPr>
                <w:rFonts w:ascii="Times New Roman" w:hAnsi="Times New Roman" w:cs="Times New Roman"/>
              </w:rPr>
            </w:pPr>
            <w:r w:rsidRPr="005C216D">
              <w:rPr>
                <w:rFonts w:ascii="Times New Roman" w:hAnsi="Times New Roman" w:cs="Times New Roman"/>
              </w:rPr>
              <w:t>4</w:t>
            </w:r>
          </w:p>
        </w:tc>
        <w:tc>
          <w:tcPr>
            <w:tcW w:w="7000" w:type="dxa"/>
          </w:tcPr>
          <w:p w:rsidR="005279EF" w:rsidRPr="005C216D" w:rsidRDefault="005279EF" w:rsidP="008258A9">
            <w:pPr>
              <w:rPr>
                <w:rFonts w:ascii="Times New Roman" w:hAnsi="Times New Roman" w:cs="Times New Roman"/>
              </w:rPr>
            </w:pPr>
            <w:r w:rsidRPr="005C216D">
              <w:rPr>
                <w:rFonts w:ascii="Times New Roman" w:hAnsi="Times New Roman" w:cs="Times New Roman"/>
              </w:rPr>
              <w:t>Меры защиты от воздействия вредных и (или) опасных производственных факторов</w:t>
            </w:r>
          </w:p>
        </w:tc>
        <w:tc>
          <w:tcPr>
            <w:tcW w:w="1886" w:type="dxa"/>
          </w:tcPr>
          <w:p w:rsidR="005279EF" w:rsidRPr="005C216D" w:rsidRDefault="005279EF" w:rsidP="008258A9">
            <w:pPr>
              <w:jc w:val="center"/>
              <w:rPr>
                <w:rFonts w:ascii="Times New Roman" w:hAnsi="Times New Roman" w:cs="Times New Roman"/>
              </w:rPr>
            </w:pPr>
            <w:r w:rsidRPr="005C216D">
              <w:rPr>
                <w:rFonts w:ascii="Times New Roman" w:hAnsi="Times New Roman" w:cs="Times New Roman"/>
              </w:rPr>
              <w:t>2,0</w:t>
            </w:r>
          </w:p>
        </w:tc>
      </w:tr>
      <w:tr w:rsidR="005279EF" w:rsidRPr="005C216D" w:rsidTr="00676CFC">
        <w:tc>
          <w:tcPr>
            <w:tcW w:w="685" w:type="dxa"/>
          </w:tcPr>
          <w:p w:rsidR="005279EF" w:rsidRPr="005C216D" w:rsidRDefault="005279EF" w:rsidP="008258A9">
            <w:pPr>
              <w:jc w:val="both"/>
              <w:rPr>
                <w:rFonts w:ascii="Times New Roman" w:hAnsi="Times New Roman" w:cs="Times New Roman"/>
              </w:rPr>
            </w:pPr>
            <w:r w:rsidRPr="005C216D">
              <w:rPr>
                <w:rFonts w:ascii="Times New Roman" w:hAnsi="Times New Roman" w:cs="Times New Roman"/>
              </w:rPr>
              <w:t>5</w:t>
            </w:r>
          </w:p>
        </w:tc>
        <w:tc>
          <w:tcPr>
            <w:tcW w:w="7000" w:type="dxa"/>
          </w:tcPr>
          <w:p w:rsidR="005279EF" w:rsidRPr="005C216D" w:rsidRDefault="005279EF" w:rsidP="008258A9">
            <w:pPr>
              <w:rPr>
                <w:rFonts w:ascii="Times New Roman" w:hAnsi="Times New Roman" w:cs="Times New Roman"/>
              </w:rPr>
            </w:pPr>
            <w:r w:rsidRPr="005C216D">
              <w:rPr>
                <w:rFonts w:ascii="Times New Roman" w:hAnsi="Times New Roman" w:cs="Times New Roman"/>
              </w:rPr>
              <w:t>Средства индивидуальной защиты от воздействия вредных и (или) опасных производственных факторов</w:t>
            </w:r>
          </w:p>
        </w:tc>
        <w:tc>
          <w:tcPr>
            <w:tcW w:w="1886" w:type="dxa"/>
          </w:tcPr>
          <w:p w:rsidR="005279EF" w:rsidRPr="005C216D" w:rsidRDefault="005279EF" w:rsidP="008258A9">
            <w:pPr>
              <w:jc w:val="center"/>
              <w:rPr>
                <w:rFonts w:ascii="Times New Roman" w:hAnsi="Times New Roman" w:cs="Times New Roman"/>
              </w:rPr>
            </w:pPr>
            <w:r w:rsidRPr="005C216D">
              <w:rPr>
                <w:rFonts w:ascii="Times New Roman" w:hAnsi="Times New Roman" w:cs="Times New Roman"/>
              </w:rPr>
              <w:t>1,0</w:t>
            </w:r>
          </w:p>
        </w:tc>
      </w:tr>
      <w:tr w:rsidR="005279EF" w:rsidRPr="005C216D" w:rsidTr="00676CFC">
        <w:tc>
          <w:tcPr>
            <w:tcW w:w="685" w:type="dxa"/>
          </w:tcPr>
          <w:p w:rsidR="005279EF" w:rsidRPr="005C216D" w:rsidRDefault="005279EF" w:rsidP="008258A9">
            <w:pPr>
              <w:jc w:val="both"/>
              <w:rPr>
                <w:rFonts w:ascii="Times New Roman" w:hAnsi="Times New Roman" w:cs="Times New Roman"/>
              </w:rPr>
            </w:pPr>
            <w:r w:rsidRPr="005C216D">
              <w:rPr>
                <w:rFonts w:ascii="Times New Roman" w:hAnsi="Times New Roman" w:cs="Times New Roman"/>
              </w:rPr>
              <w:t>6</w:t>
            </w:r>
          </w:p>
        </w:tc>
        <w:tc>
          <w:tcPr>
            <w:tcW w:w="7000" w:type="dxa"/>
          </w:tcPr>
          <w:p w:rsidR="005279EF" w:rsidRPr="005C216D" w:rsidRDefault="005279EF" w:rsidP="008258A9">
            <w:pPr>
              <w:rPr>
                <w:rFonts w:ascii="Times New Roman" w:hAnsi="Times New Roman" w:cs="Times New Roman"/>
              </w:rPr>
            </w:pPr>
            <w:r w:rsidRPr="005C216D">
              <w:rPr>
                <w:rFonts w:ascii="Times New Roman" w:hAnsi="Times New Roman" w:cs="Times New Roman"/>
              </w:rPr>
              <w:t>Разработка мероприятий по снижению уровней профессиональных рисков</w:t>
            </w:r>
          </w:p>
        </w:tc>
        <w:tc>
          <w:tcPr>
            <w:tcW w:w="1886" w:type="dxa"/>
          </w:tcPr>
          <w:p w:rsidR="005279EF" w:rsidRPr="005C216D" w:rsidRDefault="005279EF" w:rsidP="008258A9">
            <w:pPr>
              <w:jc w:val="center"/>
              <w:rPr>
                <w:rFonts w:ascii="Times New Roman" w:hAnsi="Times New Roman" w:cs="Times New Roman"/>
              </w:rPr>
            </w:pPr>
            <w:r w:rsidRPr="005C216D">
              <w:rPr>
                <w:rFonts w:ascii="Times New Roman" w:hAnsi="Times New Roman" w:cs="Times New Roman"/>
              </w:rPr>
              <w:t>1,0</w:t>
            </w:r>
          </w:p>
        </w:tc>
      </w:tr>
      <w:tr w:rsidR="005279EF" w:rsidRPr="005C216D" w:rsidTr="00676CFC">
        <w:tc>
          <w:tcPr>
            <w:tcW w:w="685" w:type="dxa"/>
          </w:tcPr>
          <w:p w:rsidR="005279EF" w:rsidRPr="005C216D" w:rsidRDefault="005279EF" w:rsidP="008258A9">
            <w:pPr>
              <w:jc w:val="both"/>
              <w:rPr>
                <w:rFonts w:ascii="Times New Roman" w:hAnsi="Times New Roman" w:cs="Times New Roman"/>
              </w:rPr>
            </w:pPr>
            <w:r w:rsidRPr="005C216D">
              <w:rPr>
                <w:rFonts w:ascii="Times New Roman" w:hAnsi="Times New Roman" w:cs="Times New Roman"/>
              </w:rPr>
              <w:t>7</w:t>
            </w:r>
          </w:p>
        </w:tc>
        <w:tc>
          <w:tcPr>
            <w:tcW w:w="7000" w:type="dxa"/>
          </w:tcPr>
          <w:p w:rsidR="005279EF" w:rsidRPr="005C216D" w:rsidRDefault="005279EF" w:rsidP="008258A9">
            <w:pPr>
              <w:jc w:val="both"/>
              <w:rPr>
                <w:rFonts w:ascii="Times New Roman" w:hAnsi="Times New Roman" w:cs="Times New Roman"/>
              </w:rPr>
            </w:pPr>
            <w:r w:rsidRPr="005C216D">
              <w:rPr>
                <w:rFonts w:ascii="Times New Roman" w:hAnsi="Times New Roman" w:cs="Times New Roman"/>
              </w:rPr>
              <w:t>Практические занятия по формированию умений и навыков безопасного выполнения работ</w:t>
            </w:r>
          </w:p>
        </w:tc>
        <w:tc>
          <w:tcPr>
            <w:tcW w:w="1886" w:type="dxa"/>
          </w:tcPr>
          <w:p w:rsidR="005279EF" w:rsidRPr="005C216D" w:rsidRDefault="005279EF" w:rsidP="008258A9">
            <w:pPr>
              <w:jc w:val="center"/>
              <w:rPr>
                <w:rFonts w:ascii="Times New Roman" w:hAnsi="Times New Roman" w:cs="Times New Roman"/>
              </w:rPr>
            </w:pPr>
            <w:r w:rsidRPr="005C216D">
              <w:rPr>
                <w:rFonts w:ascii="Times New Roman" w:hAnsi="Times New Roman" w:cs="Times New Roman"/>
              </w:rPr>
              <w:t>4,0</w:t>
            </w:r>
          </w:p>
        </w:tc>
      </w:tr>
      <w:tr w:rsidR="005279EF" w:rsidRPr="005C216D" w:rsidTr="00676CFC">
        <w:tc>
          <w:tcPr>
            <w:tcW w:w="685" w:type="dxa"/>
          </w:tcPr>
          <w:p w:rsidR="005279EF" w:rsidRPr="005C216D" w:rsidRDefault="005279EF" w:rsidP="008258A9">
            <w:pPr>
              <w:jc w:val="both"/>
              <w:rPr>
                <w:rFonts w:ascii="Times New Roman" w:hAnsi="Times New Roman" w:cs="Times New Roman"/>
              </w:rPr>
            </w:pPr>
            <w:r w:rsidRPr="005C216D">
              <w:rPr>
                <w:rFonts w:ascii="Times New Roman" w:hAnsi="Times New Roman" w:cs="Times New Roman"/>
              </w:rPr>
              <w:t>8</w:t>
            </w:r>
          </w:p>
        </w:tc>
        <w:tc>
          <w:tcPr>
            <w:tcW w:w="7000" w:type="dxa"/>
          </w:tcPr>
          <w:p w:rsidR="005279EF" w:rsidRPr="005C216D" w:rsidRDefault="005279EF" w:rsidP="008258A9">
            <w:pPr>
              <w:jc w:val="both"/>
              <w:rPr>
                <w:rFonts w:ascii="Times New Roman" w:hAnsi="Times New Roman" w:cs="Times New Roman"/>
              </w:rPr>
            </w:pPr>
            <w:r w:rsidRPr="005C216D">
              <w:rPr>
                <w:rFonts w:ascii="Times New Roman" w:hAnsi="Times New Roman" w:cs="Times New Roman"/>
              </w:rPr>
              <w:t>Итого:</w:t>
            </w:r>
          </w:p>
        </w:tc>
        <w:tc>
          <w:tcPr>
            <w:tcW w:w="1886" w:type="dxa"/>
          </w:tcPr>
          <w:p w:rsidR="005279EF" w:rsidRPr="005C216D" w:rsidRDefault="005279EF" w:rsidP="008258A9">
            <w:pPr>
              <w:jc w:val="center"/>
              <w:rPr>
                <w:rFonts w:ascii="Times New Roman" w:hAnsi="Times New Roman" w:cs="Times New Roman"/>
              </w:rPr>
            </w:pPr>
            <w:r w:rsidRPr="005C216D">
              <w:rPr>
                <w:rFonts w:ascii="Times New Roman" w:hAnsi="Times New Roman" w:cs="Times New Roman"/>
              </w:rPr>
              <w:t>16,0</w:t>
            </w:r>
          </w:p>
        </w:tc>
      </w:tr>
    </w:tbl>
    <w:p w:rsidR="005279EF" w:rsidRPr="005C216D" w:rsidRDefault="005279EF" w:rsidP="005279EF">
      <w:pPr>
        <w:spacing w:after="0"/>
        <w:jc w:val="both"/>
        <w:rPr>
          <w:rFonts w:ascii="Times New Roman" w:hAnsi="Times New Roman" w:cs="Times New Roman"/>
        </w:rPr>
      </w:pPr>
    </w:p>
    <w:p w:rsidR="005279EF" w:rsidRPr="005C216D" w:rsidRDefault="005279EF" w:rsidP="005279EF">
      <w:pPr>
        <w:shd w:val="clear" w:color="auto" w:fill="FFFFFF" w:themeFill="background1"/>
        <w:spacing w:after="0"/>
        <w:jc w:val="center"/>
        <w:rPr>
          <w:rFonts w:ascii="Times New Roman" w:hAnsi="Times New Roman" w:cs="Times New Roman"/>
        </w:rPr>
      </w:pPr>
      <w:r w:rsidRPr="005C216D">
        <w:rPr>
          <w:rFonts w:ascii="Times New Roman" w:hAnsi="Times New Roman" w:cs="Times New Roman"/>
        </w:rPr>
        <w:t xml:space="preserve">2. Текстовая часть программы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w:t>
      </w:r>
    </w:p>
    <w:p w:rsidR="005279EF" w:rsidRPr="005C216D" w:rsidRDefault="005279EF" w:rsidP="005279EF">
      <w:pPr>
        <w:shd w:val="clear" w:color="auto" w:fill="FFFFFF" w:themeFill="background1"/>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u w:val="single"/>
        </w:rPr>
      </w:pPr>
      <w:r w:rsidRPr="005C216D">
        <w:rPr>
          <w:rFonts w:ascii="Times New Roman" w:hAnsi="Times New Roman" w:cs="Times New Roman"/>
          <w:u w:val="single"/>
        </w:rPr>
        <w:t>Тема 1. Классификация опасностей. Идентификация вредных и (или) опасных производственных факторов на рабочем месте.</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Классификация опасностей необходима для их эффективного выявления (идентификации) на рабочих местах (рабочих зонах), при выполнении отдельных работ в рамках процедуры управления профессиональными рисками в системе управления охраной труда (далее – СУОТ).</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Выявленные опасности классифицируют следующими способами: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по видам профессиональной деятельности работников с учетом наличия вредных (опасных) производственных факторов;</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по причинам возникновения опасностей на рабочих местах (рабочих зонах), при выполнении работ, при нештатной (аварийной) ситуации;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по опасным событиям вследствие воздействия опасности (профессиональные заболевания, травмы), приведенной в Примерном перечне опасностей и мер по управлению ими в рамках СУОТ.</w:t>
      </w:r>
    </w:p>
    <w:p w:rsidR="005279EF" w:rsidRPr="005C216D" w:rsidRDefault="005279EF" w:rsidP="005279EF">
      <w:pPr>
        <w:spacing w:after="0"/>
        <w:jc w:val="both"/>
        <w:rPr>
          <w:rFonts w:ascii="Times New Roman" w:hAnsi="Times New Roman" w:cs="Times New Roman"/>
        </w:rPr>
      </w:pPr>
      <w:r>
        <w:rPr>
          <w:rFonts w:ascii="Times New Roman" w:hAnsi="Times New Roman" w:cs="Times New Roman"/>
        </w:rPr>
        <w:t xml:space="preserve">   </w:t>
      </w:r>
      <w:r w:rsidRPr="005C216D">
        <w:rPr>
          <w:rFonts w:ascii="Times New Roman" w:hAnsi="Times New Roman" w:cs="Times New Roman"/>
        </w:rPr>
        <w:t xml:space="preserve">Приведенные способы классификации опасностей применяют при осуществлении идентификации опасностей в привязке к объектам исследования - видам работ, рабочим местам (рабочим зонам), по профессиям, структурным подразделениям и территории работодателя в целом, а также при описании выявленных опасностей. </w:t>
      </w:r>
      <w:proofErr w:type="gramStart"/>
      <w:r w:rsidRPr="005C216D">
        <w:rPr>
          <w:rFonts w:ascii="Times New Roman" w:hAnsi="Times New Roman" w:cs="Times New Roman"/>
        </w:rPr>
        <w:t>Классификацию опасностей по видам профессиональной деятельности работников применяют в целях выявления опасности и объектов их возникновения при выполнении работниками конкретных отдельных работ, независимо от объекта (места) их проведения, классификацию опасностей по опасным событиям вследствие воздействия опасности (профессиональные заболевания, травмы) и (или) по причинам возникновения опасностей рекомендуется применять в целях выявления опасностей на исследуемых объектах работодателя - на территории, рабочих местах (рабочих</w:t>
      </w:r>
      <w:proofErr w:type="gramEnd"/>
      <w:r w:rsidRPr="005C216D">
        <w:rPr>
          <w:rFonts w:ascii="Times New Roman" w:hAnsi="Times New Roman" w:cs="Times New Roman"/>
        </w:rPr>
        <w:t xml:space="preserve"> </w:t>
      </w:r>
      <w:proofErr w:type="gramStart"/>
      <w:r w:rsidRPr="005C216D">
        <w:rPr>
          <w:rFonts w:ascii="Times New Roman" w:hAnsi="Times New Roman" w:cs="Times New Roman"/>
        </w:rPr>
        <w:t>зонах</w:t>
      </w:r>
      <w:proofErr w:type="gramEnd"/>
      <w:r w:rsidRPr="005C216D">
        <w:rPr>
          <w:rFonts w:ascii="Times New Roman" w:hAnsi="Times New Roman" w:cs="Times New Roman"/>
        </w:rPr>
        <w:t>), в случае возникновения нештатных и аварийных ситуаций на исследуемых объектах работодателя - на территории, рабочих местах (рабочих зонах), а также на завершающем этапе идентификации опасностей.</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I. Физические опасности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proofErr w:type="gramStart"/>
      <w:r w:rsidRPr="005C216D">
        <w:rPr>
          <w:rFonts w:ascii="Times New Roman" w:hAnsi="Times New Roman" w:cs="Times New Roman"/>
        </w:rPr>
        <w:t>1.Электрические опасности (электрический ток, шаговое напряжение, наведенное напряжение) возникают вследствие прямого контакта с токоведущими частями деталей машин или оборудования, находящихся под напряжением, незащищенных частей тела при нарушении условий эксплуатации, повреждении или неисправности переносного электрического инструмента, переносных или стационарных электрических светильников, электрических сетей, находящихся под напряжением, включая системы аварийного питания в сочетании с отсутствием средств защиты.</w:t>
      </w:r>
      <w:proofErr w:type="gramEnd"/>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2. Радиационные опасности возникают:</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lastRenderedPageBreak/>
        <w:tab/>
        <w:t>при воздействии природных и техногенных источников ионизирующего излучения;</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при недостаточности мер защиты от воздействия природных и техногенных источников ионизирующего излучения.</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3. Шум, вибрация возникают при работе машин, механизмов/агрегатов, ударного инструмента, металлорежущих и обрабатывающих станков, шлифовального оборудования, транспортных сре</w:t>
      </w:r>
      <w:proofErr w:type="gramStart"/>
      <w:r w:rsidRPr="005C216D">
        <w:rPr>
          <w:rFonts w:ascii="Times New Roman" w:hAnsi="Times New Roman" w:cs="Times New Roman"/>
        </w:rPr>
        <w:t>дств в с</w:t>
      </w:r>
      <w:proofErr w:type="gramEnd"/>
      <w:r w:rsidRPr="005C216D">
        <w:rPr>
          <w:rFonts w:ascii="Times New Roman" w:hAnsi="Times New Roman" w:cs="Times New Roman"/>
        </w:rPr>
        <w:t>очетании с неприменением (отсутствием) средств защиты.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4. Механические опасности, вызывающие</w:t>
      </w:r>
      <w:r>
        <w:rPr>
          <w:rFonts w:ascii="Times New Roman" w:hAnsi="Times New Roman" w:cs="Times New Roman"/>
        </w:rPr>
        <w:t xml:space="preserve"> удары, порезы, проколы, уколы</w:t>
      </w:r>
      <w:r w:rsidRPr="005C216D">
        <w:rPr>
          <w:rFonts w:ascii="Times New Roman" w:hAnsi="Times New Roman" w:cs="Times New Roman"/>
        </w:rPr>
        <w:t>, возникают при нарушении требований охраны труда и неприменении средств защиты.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5. Гравитационные опасности вызывают падение людей/предметов с высоты вследствие недостаточного закрепления или отсутствия ограждения на высоте, а также из-за перепада высот на территории выполнения работ.</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 xml:space="preserve">6. Пожар является результатом химической реакции веществ </w:t>
      </w:r>
      <w:proofErr w:type="gramStart"/>
      <w:r w:rsidRPr="005C216D">
        <w:rPr>
          <w:rFonts w:ascii="Times New Roman" w:hAnsi="Times New Roman" w:cs="Times New Roman"/>
        </w:rPr>
        <w:t>вследствие</w:t>
      </w:r>
      <w:proofErr w:type="gramEnd"/>
      <w:r w:rsidRPr="005C216D">
        <w:rPr>
          <w:rFonts w:ascii="Times New Roman" w:hAnsi="Times New Roman" w:cs="Times New Roman"/>
        </w:rPr>
        <w:t>:</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нарушения требований охраны труда и (или) пожарной безопасности при выполнении огневых работ, курения, искр, производимых оборудованием и инструментами;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неисправностей технологического оборудования, электрооборудования и электрических сетей.</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II. Химические опасности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 xml:space="preserve">1. Химические опасности могут быть обусловлены нарушениями требований охраны труда и промышленной безопасности, неприменением и (или) отсутствием у работников средств защиты, приводящих к попаданию в воздух рабочей зоны и прямому воздействию на работников, использующихся в производственном процессе химических веществ со следующими опасными свойствами: взрывоопасными; окисляющими; легковоспламеняющимися; токсичными; вызывающими ускорение коррозии; раздражающими; </w:t>
      </w:r>
      <w:proofErr w:type="gramStart"/>
      <w:r w:rsidRPr="005C216D">
        <w:rPr>
          <w:rFonts w:ascii="Times New Roman" w:hAnsi="Times New Roman" w:cs="Times New Roman"/>
        </w:rPr>
        <w:t>повышающими</w:t>
      </w:r>
      <w:proofErr w:type="gramEnd"/>
      <w:r w:rsidRPr="005C216D">
        <w:rPr>
          <w:rFonts w:ascii="Times New Roman" w:hAnsi="Times New Roman" w:cs="Times New Roman"/>
        </w:rPr>
        <w:t xml:space="preserve"> чувствительность; канцерогенными; мутагенными.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 xml:space="preserve">2. </w:t>
      </w:r>
      <w:proofErr w:type="gramStart"/>
      <w:r w:rsidRPr="005C216D">
        <w:rPr>
          <w:rFonts w:ascii="Times New Roman" w:hAnsi="Times New Roman" w:cs="Times New Roman"/>
        </w:rPr>
        <w:t>Химические опасности также могут быть обусловлены попаданием в воздух рабочей зоны сочетания (смеси) неопасных по отдельности химических веществ, которые при смешивании вызывают в воздухе рабочей зоны химическую реакцию с выделением лучистого тепла, большого количества энергии, приводящих к взрывам и (или) пожарам, а также образованию химических веществ с опасными свойствами, в том числе вследствие нарушения требований охраны труда и промышленной безопасности.</w:t>
      </w:r>
      <w:proofErr w:type="gramEnd"/>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III. Эргономическая опасность</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Эргономическая опасность может быть обусловлена несоблюдением требований охраны труда в части обеспечения соблюдения допустимых показателей тяжести и напряженности трудового процесса, и реализации защитных (профилактических) мер при их превышении, а также ввиду несоответствия рабочего места физическим особенностям работника.</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IV. Биологическая опасность</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 xml:space="preserve">1. </w:t>
      </w:r>
      <w:proofErr w:type="gramStart"/>
      <w:r w:rsidRPr="005C216D">
        <w:rPr>
          <w:rFonts w:ascii="Times New Roman" w:hAnsi="Times New Roman" w:cs="Times New Roman"/>
        </w:rPr>
        <w:t xml:space="preserve">Биологическая опасность может возникать в случае нарушения требований охраны труда и (или) неприменения средств защиты при работе с микроорганизмами и токсичными продуктами их жизнедеятельности, в том числе: бактериями, грибками, патогенными микроорганизмами (в </w:t>
      </w:r>
      <w:proofErr w:type="spellStart"/>
      <w:r w:rsidRPr="005C216D">
        <w:rPr>
          <w:rFonts w:ascii="Times New Roman" w:hAnsi="Times New Roman" w:cs="Times New Roman"/>
        </w:rPr>
        <w:t>т.ч</w:t>
      </w:r>
      <w:proofErr w:type="spellEnd"/>
      <w:r w:rsidRPr="005C216D">
        <w:rPr>
          <w:rFonts w:ascii="Times New Roman" w:hAnsi="Times New Roman" w:cs="Times New Roman"/>
        </w:rPr>
        <w:t>. вирусами), их носителями, гельминтами и их яйцами, кровососущими насекомыми и иными членистоногими, являющимися переносчиками патогенных микроорганизмов, грызунами, дикими и бродячими животными, являющимися переносчиками патогенных микроорганизмов и</w:t>
      </w:r>
      <w:proofErr w:type="gramEnd"/>
      <w:r w:rsidRPr="005C216D">
        <w:rPr>
          <w:rFonts w:ascii="Times New Roman" w:hAnsi="Times New Roman" w:cs="Times New Roman"/>
        </w:rPr>
        <w:t xml:space="preserve"> гельминтов.</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V. Природная опасность</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Опасности окружающей природной среды возникают в случае нарушения требований охраны труда и неприменения средств защиты и обусловлены следующим:</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lastRenderedPageBreak/>
        <w:tab/>
        <w:t>воздействие порывов ветра, вызывающее смещение, раскачивание, свободное вращение оборудования и его элементов, падение (разрушение) зданий, сооружений, оборудования и его элементов;</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неустойчивость людей и оборудования, вызванная порывами ветра при работе на высоте;</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образованные льдом и снегом скользкие поверхности и покрытия, особенно на высоте;</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 xml:space="preserve">удары молнии, способные привести к разрушению объектов, повреждению машин и оборудования, </w:t>
      </w:r>
      <w:proofErr w:type="spellStart"/>
      <w:r w:rsidRPr="005C216D">
        <w:rPr>
          <w:rFonts w:ascii="Times New Roman" w:hAnsi="Times New Roman" w:cs="Times New Roman"/>
        </w:rPr>
        <w:t>травмированию</w:t>
      </w:r>
      <w:proofErr w:type="spellEnd"/>
      <w:r w:rsidRPr="005C216D">
        <w:rPr>
          <w:rFonts w:ascii="Times New Roman" w:hAnsi="Times New Roman" w:cs="Times New Roman"/>
        </w:rPr>
        <w:t xml:space="preserve"> людей;</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прямое воздействие солнечного лучистого тепла;</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воздействие низких/высоких температур воздуха.</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Перечень объектов возникновения опасностей:</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proofErr w:type="gramStart"/>
      <w:r w:rsidRPr="005C216D">
        <w:rPr>
          <w:rFonts w:ascii="Times New Roman" w:hAnsi="Times New Roman" w:cs="Times New Roman"/>
        </w:rPr>
        <w:t>здания и сооружения: жилые помещения; производственные; промышленные (цеха, котельные, насосные и электростанции); административно-бытовые; вспомогательные; транспортные; складские;</w:t>
      </w:r>
      <w:proofErr w:type="gramEnd"/>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машины и оборудование: подъемно-транспортное оборудование; электроустановки; железнодорожный транспорт; складское оборудование; строительно-дорожный транспорт; автомобильный транспорт;</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proofErr w:type="gramStart"/>
      <w:r w:rsidRPr="005C216D">
        <w:rPr>
          <w:rFonts w:ascii="Times New Roman" w:hAnsi="Times New Roman" w:cs="Times New Roman"/>
        </w:rPr>
        <w:t xml:space="preserve">территория: пешеходные дорожки; проезды для транспорта; </w:t>
      </w:r>
      <w:proofErr w:type="spellStart"/>
      <w:r w:rsidRPr="005C216D">
        <w:rPr>
          <w:rFonts w:ascii="Times New Roman" w:hAnsi="Times New Roman" w:cs="Times New Roman"/>
        </w:rPr>
        <w:t>отмостки</w:t>
      </w:r>
      <w:proofErr w:type="spellEnd"/>
      <w:r w:rsidRPr="005C216D">
        <w:rPr>
          <w:rFonts w:ascii="Times New Roman" w:hAnsi="Times New Roman" w:cs="Times New Roman"/>
        </w:rPr>
        <w:t>, тротуары, проходы; дренажные системы; зеленые насаждения; КПП, проходная; стоянки автомобилей.</w:t>
      </w:r>
      <w:proofErr w:type="gramEnd"/>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Тема 2. Оценка уровня профессионального риска выявленных (идентифицированных) опасностей.</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Общие понятия обеспечения безопасности. Профессиональный риск как мера уровня обеспечения безопасности. Частота и тяжесть неблагоприятных событий. Абсолютная безопасность. Понятие о допустимом и недопустимом уровнях профессионального риска.</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Идентификация опасностей и оценка риска. Оценка уровня профессионального риска.</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Основные принципы управления рисками: принцип профилактики неблагоприятных событий и принцип минимизации последствий неблагоприятных событий. Мероприятия, проводимые в </w:t>
      </w:r>
      <w:r>
        <w:rPr>
          <w:rFonts w:ascii="Times New Roman" w:hAnsi="Times New Roman" w:cs="Times New Roman"/>
        </w:rPr>
        <w:t xml:space="preserve">МАОУ СОШ </w:t>
      </w:r>
      <w:proofErr w:type="spellStart"/>
      <w:r>
        <w:rPr>
          <w:rFonts w:ascii="Times New Roman" w:hAnsi="Times New Roman" w:cs="Times New Roman"/>
        </w:rPr>
        <w:t>с</w:t>
      </w:r>
      <w:proofErr w:type="gramStart"/>
      <w:r>
        <w:rPr>
          <w:rFonts w:ascii="Times New Roman" w:hAnsi="Times New Roman" w:cs="Times New Roman"/>
        </w:rPr>
        <w:t>.З</w:t>
      </w:r>
      <w:proofErr w:type="gramEnd"/>
      <w:r>
        <w:rPr>
          <w:rFonts w:ascii="Times New Roman" w:hAnsi="Times New Roman" w:cs="Times New Roman"/>
        </w:rPr>
        <w:t>наменка</w:t>
      </w:r>
      <w:proofErr w:type="spellEnd"/>
      <w:r w:rsidRPr="005C216D">
        <w:rPr>
          <w:rFonts w:ascii="Times New Roman" w:hAnsi="Times New Roman" w:cs="Times New Roman"/>
        </w:rPr>
        <w:t>, по устранению, минимизации и управлению профессиональными рисками.</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u w:val="single"/>
        </w:rPr>
      </w:pPr>
      <w:r w:rsidRPr="005C216D">
        <w:rPr>
          <w:rFonts w:ascii="Times New Roman" w:hAnsi="Times New Roman" w:cs="Times New Roman"/>
          <w:u w:val="single"/>
        </w:rPr>
        <w:t>Тема 3. Безопасные методы и приемы выполнения работ</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Действия грузчика перед началом выполнения работ. Существующие ограничения для начала работы. Нарушения требований б</w:t>
      </w:r>
      <w:r>
        <w:rPr>
          <w:rFonts w:ascii="Times New Roman" w:hAnsi="Times New Roman" w:cs="Times New Roman"/>
        </w:rPr>
        <w:t>езопасности, при которых работник</w:t>
      </w:r>
      <w:r w:rsidRPr="005C216D">
        <w:rPr>
          <w:rFonts w:ascii="Times New Roman" w:hAnsi="Times New Roman" w:cs="Times New Roman"/>
        </w:rPr>
        <w:t xml:space="preserve"> не должен приступать к выполнению работ. Запрещение грузчику приступать к работе, если у него имеются сомнения в обеспечении безопасности при выполнении предстоящей работы.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Требования безопасности, предъявляемые к оборудованию, инструментам, приспособлениям, которые будут применять</w:t>
      </w:r>
      <w:r>
        <w:rPr>
          <w:rFonts w:ascii="Times New Roman" w:hAnsi="Times New Roman" w:cs="Times New Roman"/>
        </w:rPr>
        <w:t xml:space="preserve">ся во время работы. Запрещение </w:t>
      </w:r>
      <w:r w:rsidRPr="005C216D">
        <w:rPr>
          <w:rFonts w:ascii="Times New Roman" w:hAnsi="Times New Roman" w:cs="Times New Roman"/>
        </w:rPr>
        <w:t xml:space="preserve"> пользоваться инструментом, оборудованием и приспособлениями, безопасному обращению с которыми он не обучен. Необходимость обо всех неисправностях оборудования, инструмента или приспособлений сообщить руководителю и к работе не приступать до их устранения.</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 xml:space="preserve">Требования к поведению </w:t>
      </w:r>
      <w:r>
        <w:rPr>
          <w:rFonts w:ascii="Times New Roman" w:hAnsi="Times New Roman" w:cs="Times New Roman"/>
        </w:rPr>
        <w:t xml:space="preserve">работника </w:t>
      </w:r>
      <w:r w:rsidRPr="005C216D">
        <w:rPr>
          <w:rFonts w:ascii="Times New Roman" w:hAnsi="Times New Roman" w:cs="Times New Roman"/>
        </w:rPr>
        <w:t xml:space="preserve">во время работы. Требования к выполнению всех операций в соответствии с </w:t>
      </w:r>
      <w:r>
        <w:rPr>
          <w:rFonts w:ascii="Times New Roman" w:hAnsi="Times New Roman" w:cs="Times New Roman"/>
        </w:rPr>
        <w:t>инструкцией. Запрещение работн</w:t>
      </w:r>
      <w:r w:rsidRPr="005C216D">
        <w:rPr>
          <w:rFonts w:ascii="Times New Roman" w:hAnsi="Times New Roman" w:cs="Times New Roman"/>
        </w:rPr>
        <w:t>ику, находящемуся в болезненном или переутомленном состоянии, а также под воздействием алкоголя, наркотических веществ или лекарств, притупляющих внимание и реакцию, приступать к работе, так как это может привести к несчастному случаю.</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 xml:space="preserve">Требования безопасности при выполнении </w:t>
      </w:r>
      <w:r>
        <w:rPr>
          <w:rFonts w:ascii="Times New Roman" w:hAnsi="Times New Roman" w:cs="Times New Roman"/>
        </w:rPr>
        <w:t xml:space="preserve">работником </w:t>
      </w:r>
      <w:r w:rsidRPr="005C216D">
        <w:rPr>
          <w:rFonts w:ascii="Times New Roman" w:hAnsi="Times New Roman" w:cs="Times New Roman"/>
        </w:rPr>
        <w:t xml:space="preserve">своих обязанностей. Действия, которые запрещены во время выполнения работы. Требования охраны труда, </w:t>
      </w:r>
      <w:proofErr w:type="gramStart"/>
      <w:r w:rsidRPr="005C216D">
        <w:rPr>
          <w:rFonts w:ascii="Times New Roman" w:hAnsi="Times New Roman" w:cs="Times New Roman"/>
        </w:rPr>
        <w:t>обязательные к выполнению</w:t>
      </w:r>
      <w:proofErr w:type="gramEnd"/>
      <w:r w:rsidRPr="005C216D">
        <w:rPr>
          <w:rFonts w:ascii="Times New Roman" w:hAnsi="Times New Roman" w:cs="Times New Roman"/>
        </w:rPr>
        <w:t>, до начала работы, во время работы, после работы, во время возникновения неисправностей или во время аварийных ситуаций.</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lastRenderedPageBreak/>
        <w:t>Правила перемещения в помещениях, коридорах, на лестничных маршах, а также складах и территориях организации. Порядок пользования установленными проходами. Запрещение загромождать проходы к пультам управления, рубильникам, пути эвакуации и другие проходы материалами, оборудованием, инструментами, приспособлениями и пр.</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Требования безопасности при нахождении и проведении работ на участках и территории организации. Знаки безопасности, предупредительные надписи и плакаты в опасных зонах проведения работ.</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Меры предосторожности при перемещении</w:t>
      </w:r>
      <w:r>
        <w:rPr>
          <w:rFonts w:ascii="Times New Roman" w:hAnsi="Times New Roman" w:cs="Times New Roman"/>
        </w:rPr>
        <w:t xml:space="preserve"> по территории организа</w:t>
      </w:r>
      <w:r w:rsidR="005063A3">
        <w:rPr>
          <w:rFonts w:ascii="Times New Roman" w:hAnsi="Times New Roman" w:cs="Times New Roman"/>
        </w:rPr>
        <w:t>ции и складским</w:t>
      </w:r>
      <w:r>
        <w:rPr>
          <w:rFonts w:ascii="Times New Roman" w:hAnsi="Times New Roman" w:cs="Times New Roman"/>
        </w:rPr>
        <w:t xml:space="preserve"> </w:t>
      </w:r>
      <w:r w:rsidRPr="005C216D">
        <w:rPr>
          <w:rFonts w:ascii="Times New Roman" w:hAnsi="Times New Roman" w:cs="Times New Roman"/>
        </w:rPr>
        <w:t xml:space="preserve"> помещениям. Меры предосторожности при перемещении в зоне проведения погрузочно-разгрузочных работ, в зоне передвижения транспортных средств на территории организации.</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u w:val="single"/>
        </w:rPr>
      </w:pPr>
      <w:r w:rsidRPr="005C216D">
        <w:rPr>
          <w:rFonts w:ascii="Times New Roman" w:hAnsi="Times New Roman" w:cs="Times New Roman"/>
          <w:u w:val="single"/>
        </w:rPr>
        <w:t>Тема 4. Меры защиты от воздействия вредных и (или) опасных производственных факторов.</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 xml:space="preserve">4.1. К средствам нормализации воздушной среды производственных помещений и рабочих мест относятся устройства </w:t>
      </w:r>
      <w:proofErr w:type="gramStart"/>
      <w:r w:rsidRPr="005C216D">
        <w:rPr>
          <w:rFonts w:ascii="Times New Roman" w:hAnsi="Times New Roman" w:cs="Times New Roman"/>
        </w:rPr>
        <w:t>для</w:t>
      </w:r>
      <w:proofErr w:type="gramEnd"/>
      <w:r w:rsidRPr="005C216D">
        <w:rPr>
          <w:rFonts w:ascii="Times New Roman" w:hAnsi="Times New Roman" w:cs="Times New Roman"/>
        </w:rPr>
        <w:t>:</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поддержания нормируемой величины барометрического давления;</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вентиляции и очистки воздуха;</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кондиционирования воздуха;</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локализации вредных факторов;</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отопления;</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автоматического контроля и сигнализации;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дезодорации воздуха.</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4.2. К средствам нормализации освещения производственных помещений и рабочих мест относятся: источники света; осветительные приборы; световые проемы; светозащитные устройства;</w:t>
      </w:r>
    </w:p>
    <w:p w:rsidR="005279EF" w:rsidRPr="005C216D" w:rsidRDefault="005279EF" w:rsidP="005063A3">
      <w:pPr>
        <w:spacing w:after="0"/>
        <w:jc w:val="both"/>
        <w:rPr>
          <w:rFonts w:ascii="Times New Roman" w:hAnsi="Times New Roman" w:cs="Times New Roman"/>
        </w:rPr>
      </w:pPr>
      <w:r w:rsidRPr="005C216D">
        <w:rPr>
          <w:rFonts w:ascii="Times New Roman" w:hAnsi="Times New Roman" w:cs="Times New Roman"/>
        </w:rPr>
        <w:t xml:space="preserve">светофильтры. </w:t>
      </w:r>
    </w:p>
    <w:p w:rsidR="005279EF" w:rsidRPr="005C216D" w:rsidRDefault="005279EF" w:rsidP="005063A3">
      <w:pPr>
        <w:spacing w:after="0"/>
        <w:jc w:val="both"/>
        <w:rPr>
          <w:rFonts w:ascii="Times New Roman" w:hAnsi="Times New Roman" w:cs="Times New Roman"/>
        </w:rPr>
      </w:pPr>
      <w:r w:rsidRPr="005C216D">
        <w:rPr>
          <w:rFonts w:ascii="Times New Roman" w:hAnsi="Times New Roman" w:cs="Times New Roman"/>
        </w:rPr>
        <w:tab/>
      </w:r>
      <w:r w:rsidR="005063A3">
        <w:rPr>
          <w:rFonts w:ascii="Times New Roman" w:hAnsi="Times New Roman" w:cs="Times New Roman"/>
        </w:rPr>
        <w:t>4.</w:t>
      </w:r>
      <w:r w:rsidRPr="005C216D">
        <w:rPr>
          <w:rFonts w:ascii="Times New Roman" w:hAnsi="Times New Roman" w:cs="Times New Roman"/>
        </w:rPr>
        <w:t>3. К средствам защиты от поражения электрическим током относятся: оградительные устройства;</w:t>
      </w:r>
      <w:r w:rsidR="005063A3">
        <w:rPr>
          <w:rFonts w:ascii="Times New Roman" w:hAnsi="Times New Roman" w:cs="Times New Roman"/>
        </w:rPr>
        <w:t xml:space="preserve"> </w:t>
      </w:r>
      <w:r w:rsidRPr="005C216D">
        <w:rPr>
          <w:rFonts w:ascii="Times New Roman" w:hAnsi="Times New Roman" w:cs="Times New Roman"/>
        </w:rPr>
        <w:t>устройства автоматического контроля и сигнализации;</w:t>
      </w:r>
      <w:r w:rsidR="005063A3">
        <w:rPr>
          <w:rFonts w:ascii="Times New Roman" w:hAnsi="Times New Roman" w:cs="Times New Roman"/>
        </w:rPr>
        <w:t xml:space="preserve"> </w:t>
      </w:r>
      <w:r w:rsidRPr="005C216D">
        <w:rPr>
          <w:rFonts w:ascii="Times New Roman" w:hAnsi="Times New Roman" w:cs="Times New Roman"/>
        </w:rPr>
        <w:t xml:space="preserve">изолирующие устройства и покрытия; устройства защитного заземления и </w:t>
      </w:r>
      <w:proofErr w:type="spellStart"/>
      <w:r w:rsidRPr="005C216D">
        <w:rPr>
          <w:rFonts w:ascii="Times New Roman" w:hAnsi="Times New Roman" w:cs="Times New Roman"/>
        </w:rPr>
        <w:t>зануления</w:t>
      </w:r>
      <w:proofErr w:type="spellEnd"/>
      <w:r w:rsidRPr="005C216D">
        <w:rPr>
          <w:rFonts w:ascii="Times New Roman" w:hAnsi="Times New Roman" w:cs="Times New Roman"/>
        </w:rPr>
        <w:t>;</w:t>
      </w:r>
      <w:r w:rsidR="005063A3">
        <w:rPr>
          <w:rFonts w:ascii="Times New Roman" w:hAnsi="Times New Roman" w:cs="Times New Roman"/>
        </w:rPr>
        <w:t xml:space="preserve"> </w:t>
      </w:r>
      <w:r w:rsidRPr="005C216D">
        <w:rPr>
          <w:rFonts w:ascii="Times New Roman" w:hAnsi="Times New Roman" w:cs="Times New Roman"/>
        </w:rPr>
        <w:t>устройства автоматического отключения;</w:t>
      </w:r>
      <w:r w:rsidR="005063A3">
        <w:rPr>
          <w:rFonts w:ascii="Times New Roman" w:hAnsi="Times New Roman" w:cs="Times New Roman"/>
        </w:rPr>
        <w:t xml:space="preserve"> </w:t>
      </w:r>
      <w:r w:rsidRPr="005C216D">
        <w:rPr>
          <w:rFonts w:ascii="Times New Roman" w:hAnsi="Times New Roman" w:cs="Times New Roman"/>
        </w:rPr>
        <w:t>знаки безопасности.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r w:rsidR="005063A3">
        <w:rPr>
          <w:rFonts w:ascii="Times New Roman" w:hAnsi="Times New Roman" w:cs="Times New Roman"/>
        </w:rPr>
        <w:t>4.4</w:t>
      </w:r>
      <w:r w:rsidRPr="005C216D">
        <w:rPr>
          <w:rFonts w:ascii="Times New Roman" w:hAnsi="Times New Roman" w:cs="Times New Roman"/>
        </w:rPr>
        <w:t>. К средствам защиты от воздействия механических факторов относятся устройства: знаки безопасности.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r w:rsidR="005063A3">
        <w:rPr>
          <w:rFonts w:ascii="Times New Roman" w:hAnsi="Times New Roman" w:cs="Times New Roman"/>
        </w:rPr>
        <w:t>4.5</w:t>
      </w:r>
      <w:r w:rsidRPr="005C216D">
        <w:rPr>
          <w:rFonts w:ascii="Times New Roman" w:hAnsi="Times New Roman" w:cs="Times New Roman"/>
        </w:rPr>
        <w:t>. К средствам защиты от воздействия химических факторов относятся устройства</w:t>
      </w:r>
      <w:r w:rsidR="005063A3">
        <w:rPr>
          <w:rFonts w:ascii="Times New Roman" w:hAnsi="Times New Roman" w:cs="Times New Roman"/>
        </w:rPr>
        <w:t xml:space="preserve">: </w:t>
      </w:r>
      <w:r w:rsidRPr="005C216D">
        <w:rPr>
          <w:rFonts w:ascii="Times New Roman" w:hAnsi="Times New Roman" w:cs="Times New Roman"/>
        </w:rPr>
        <w:t>знаки безопасности.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r w:rsidR="005063A3">
        <w:rPr>
          <w:rFonts w:ascii="Times New Roman" w:hAnsi="Times New Roman" w:cs="Times New Roman"/>
        </w:rPr>
        <w:t>4.6</w:t>
      </w:r>
      <w:r w:rsidRPr="005C216D">
        <w:rPr>
          <w:rFonts w:ascii="Times New Roman" w:hAnsi="Times New Roman" w:cs="Times New Roman"/>
        </w:rPr>
        <w:t>. К средствам защиты от воздействия биологических факторов относятся:</w:t>
      </w:r>
      <w:r w:rsidR="005063A3">
        <w:rPr>
          <w:rFonts w:ascii="Times New Roman" w:hAnsi="Times New Roman" w:cs="Times New Roman"/>
        </w:rPr>
        <w:t xml:space="preserve"> </w:t>
      </w:r>
      <w:r w:rsidRPr="005C216D">
        <w:rPr>
          <w:rFonts w:ascii="Times New Roman" w:hAnsi="Times New Roman" w:cs="Times New Roman"/>
        </w:rPr>
        <w:t>оборудование и препараты для дезинфекции, дезинсекции, стерилизации, дератизации;</w:t>
      </w:r>
      <w:r w:rsidR="005063A3">
        <w:rPr>
          <w:rFonts w:ascii="Times New Roman" w:hAnsi="Times New Roman" w:cs="Times New Roman"/>
        </w:rPr>
        <w:t xml:space="preserve"> оградительные устройства; </w:t>
      </w:r>
      <w:r w:rsidRPr="005C216D">
        <w:rPr>
          <w:rFonts w:ascii="Times New Roman" w:hAnsi="Times New Roman" w:cs="Times New Roman"/>
        </w:rPr>
        <w:t>знаки безопасности.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p>
    <w:p w:rsidR="005279EF" w:rsidRPr="005C216D" w:rsidRDefault="005279EF" w:rsidP="005279EF">
      <w:pPr>
        <w:spacing w:after="0"/>
        <w:jc w:val="both"/>
        <w:rPr>
          <w:rFonts w:ascii="Times New Roman" w:hAnsi="Times New Roman" w:cs="Times New Roman"/>
          <w:u w:val="single"/>
        </w:rPr>
      </w:pPr>
      <w:r w:rsidRPr="005C216D">
        <w:rPr>
          <w:rFonts w:ascii="Times New Roman" w:hAnsi="Times New Roman" w:cs="Times New Roman"/>
        </w:rPr>
        <w:tab/>
      </w:r>
      <w:r w:rsidR="005063A3">
        <w:rPr>
          <w:rFonts w:ascii="Times New Roman" w:hAnsi="Times New Roman" w:cs="Times New Roman"/>
        </w:rPr>
        <w:t>4.7.</w:t>
      </w:r>
      <w:r w:rsidRPr="005C216D">
        <w:rPr>
          <w:rFonts w:ascii="Times New Roman" w:hAnsi="Times New Roman" w:cs="Times New Roman"/>
          <w:u w:val="single"/>
        </w:rPr>
        <w:t>Средства индивидуальной защиты: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r w:rsidRPr="005C216D">
        <w:rPr>
          <w:rFonts w:ascii="Times New Roman" w:hAnsi="Times New Roman" w:cs="Times New Roman"/>
          <w:u w:val="single"/>
        </w:rPr>
        <w:t xml:space="preserve">Одежда специальная защитная: </w:t>
      </w:r>
      <w:r w:rsidR="005063A3">
        <w:rPr>
          <w:rFonts w:ascii="Times New Roman" w:hAnsi="Times New Roman" w:cs="Times New Roman"/>
        </w:rPr>
        <w:t>халаты;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r w:rsidRPr="005C216D">
        <w:rPr>
          <w:rFonts w:ascii="Times New Roman" w:hAnsi="Times New Roman" w:cs="Times New Roman"/>
          <w:u w:val="single"/>
        </w:rPr>
        <w:t xml:space="preserve">Средства защиты ног: </w:t>
      </w:r>
      <w:r w:rsidRPr="005C216D">
        <w:rPr>
          <w:rFonts w:ascii="Times New Roman" w:hAnsi="Times New Roman" w:cs="Times New Roman"/>
        </w:rPr>
        <w:t>галоши;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r w:rsidRPr="005C216D">
        <w:rPr>
          <w:rFonts w:ascii="Times New Roman" w:hAnsi="Times New Roman" w:cs="Times New Roman"/>
          <w:u w:val="single"/>
        </w:rPr>
        <w:t xml:space="preserve">Средства защиты рук: </w:t>
      </w:r>
      <w:r w:rsidRPr="005C216D">
        <w:rPr>
          <w:rFonts w:ascii="Times New Roman" w:hAnsi="Times New Roman" w:cs="Times New Roman"/>
        </w:rPr>
        <w:t>перчатки;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p>
    <w:p w:rsidR="005279EF" w:rsidRPr="005C216D" w:rsidRDefault="005279EF" w:rsidP="005279EF">
      <w:pPr>
        <w:spacing w:after="0"/>
        <w:jc w:val="both"/>
        <w:rPr>
          <w:rFonts w:ascii="Times New Roman" w:hAnsi="Times New Roman" w:cs="Times New Roman"/>
          <w:u w:val="single"/>
        </w:rPr>
      </w:pPr>
      <w:r w:rsidRPr="005C216D">
        <w:rPr>
          <w:rFonts w:ascii="Times New Roman" w:hAnsi="Times New Roman" w:cs="Times New Roman"/>
          <w:u w:val="single"/>
        </w:rPr>
        <w:t>Тема 5. Средства индивидуальной защиты от воздействия вредных и (или) опасных производственных факторов.</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Роль и место средств индивидуальной защиты в ряду профилактических мероприятий, направленных на предупреждение травматизма и профессиональной заболеваемости работников.</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Классификация средств индивидуальной защиты, требования к ним. Типовые отраслевые нормы бесплатной выдачи грузчикам специальной одежды, специальной обуви и других средств индивидуальной защиты.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 xml:space="preserve">Основные типы средств индивидуальной защиты. </w:t>
      </w:r>
      <w:r w:rsidR="005063A3">
        <w:rPr>
          <w:rFonts w:ascii="Times New Roman" w:hAnsi="Times New Roman" w:cs="Times New Roman"/>
        </w:rPr>
        <w:t xml:space="preserve">Спецодежда. </w:t>
      </w:r>
      <w:proofErr w:type="spellStart"/>
      <w:r w:rsidRPr="005C216D">
        <w:rPr>
          <w:rFonts w:ascii="Times New Roman" w:hAnsi="Times New Roman" w:cs="Times New Roman"/>
        </w:rPr>
        <w:t>Спецобувь</w:t>
      </w:r>
      <w:proofErr w:type="spellEnd"/>
      <w:r w:rsidRPr="005C216D">
        <w:rPr>
          <w:rFonts w:ascii="Times New Roman" w:hAnsi="Times New Roman" w:cs="Times New Roman"/>
        </w:rPr>
        <w:t>.</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lastRenderedPageBreak/>
        <w:tab/>
        <w:t xml:space="preserve">Порядок обеспечения работников специальной одеждой, специальной обувью и другими средствами индивидуальной защиты; организация их хранения, стирки, химической сушки, ремонта и т. п. Организация учета и </w:t>
      </w:r>
      <w:proofErr w:type="gramStart"/>
      <w:r w:rsidRPr="005C216D">
        <w:rPr>
          <w:rFonts w:ascii="Times New Roman" w:hAnsi="Times New Roman" w:cs="Times New Roman"/>
        </w:rPr>
        <w:t>контроля за</w:t>
      </w:r>
      <w:proofErr w:type="gramEnd"/>
      <w:r w:rsidRPr="005C216D">
        <w:rPr>
          <w:rFonts w:ascii="Times New Roman" w:hAnsi="Times New Roman" w:cs="Times New Roman"/>
        </w:rPr>
        <w:t xml:space="preserve"> выдачей работникам средств индивидуальной защиты.</w:t>
      </w:r>
    </w:p>
    <w:p w:rsidR="005063A3" w:rsidRDefault="005279EF" w:rsidP="005279EF">
      <w:pPr>
        <w:spacing w:after="0"/>
        <w:jc w:val="both"/>
        <w:rPr>
          <w:rFonts w:ascii="Times New Roman" w:hAnsi="Times New Roman" w:cs="Times New Roman"/>
        </w:rPr>
      </w:pPr>
      <w:r w:rsidRPr="005C216D">
        <w:rPr>
          <w:rFonts w:ascii="Times New Roman" w:hAnsi="Times New Roman" w:cs="Times New Roman"/>
        </w:rPr>
        <w:tab/>
      </w:r>
    </w:p>
    <w:p w:rsidR="005279EF" w:rsidRPr="005C216D" w:rsidRDefault="005279EF" w:rsidP="005279EF">
      <w:pPr>
        <w:spacing w:after="0"/>
        <w:jc w:val="both"/>
        <w:rPr>
          <w:rFonts w:ascii="Times New Roman" w:hAnsi="Times New Roman" w:cs="Times New Roman"/>
          <w:u w:val="single"/>
        </w:rPr>
      </w:pPr>
      <w:r w:rsidRPr="005C216D">
        <w:rPr>
          <w:rFonts w:ascii="Times New Roman" w:hAnsi="Times New Roman" w:cs="Times New Roman"/>
          <w:u w:val="single"/>
        </w:rPr>
        <w:t>Тема 6. Разработка мероприятий по снижению уровней профессиональных рисков.</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Работодателем разрабатываются и утверждаются:</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план мероприятий по улучшению условий и охраны труда, ликвидации или снижению уровней профессиональных рисков и недопущению повышения их уровней;</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план ликвидации аварий на случай возникновения аварийной ситуации;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инструкции о мерах пожарной безопасности с указанием действий работников на случай возникновения пожара;</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инструкции по охране труда, в которых указываются: перечень основных возможных аварийных ситуаций и причины, их вызывающие, действия работников при возникновении аварий и ситуаций, которые могут привести к нежелательным последствиям, действия по оказанию первой помощи пострадавшим при несчастных случаях, травмах, отравлениях и других состояниях и заболеваниях, угрожающих жизни и здоровью;</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t>перечень опасностей на рабочих местах.</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ab/>
      </w:r>
    </w:p>
    <w:tbl>
      <w:tblPr>
        <w:tblW w:w="9924" w:type="dxa"/>
        <w:tblInd w:w="-351" w:type="dxa"/>
        <w:tblLayout w:type="fixed"/>
        <w:tblCellMar>
          <w:top w:w="15" w:type="dxa"/>
          <w:left w:w="15" w:type="dxa"/>
          <w:bottom w:w="15" w:type="dxa"/>
          <w:right w:w="15" w:type="dxa"/>
        </w:tblCellMar>
        <w:tblLook w:val="0600" w:firstRow="0" w:lastRow="0" w:firstColumn="0" w:lastColumn="0" w:noHBand="1" w:noVBand="1"/>
      </w:tblPr>
      <w:tblGrid>
        <w:gridCol w:w="355"/>
        <w:gridCol w:w="2555"/>
        <w:gridCol w:w="480"/>
        <w:gridCol w:w="1289"/>
        <w:gridCol w:w="700"/>
        <w:gridCol w:w="4545"/>
      </w:tblGrid>
      <w:tr w:rsidR="005279EF" w:rsidRPr="005C216D" w:rsidTr="005063A3">
        <w:tc>
          <w:tcPr>
            <w:tcW w:w="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279EF"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jc w:val="center"/>
              <w:rPr>
                <w:rFonts w:ascii="Times New Roman" w:eastAsia="Times New Roman" w:hAnsi="Times New Roman" w:cs="Times New Roman"/>
                <w:color w:val="000000"/>
                <w:lang w:val="en-US"/>
              </w:rPr>
            </w:pPr>
            <w:proofErr w:type="spellStart"/>
            <w:r w:rsidRPr="005C216D">
              <w:rPr>
                <w:rFonts w:ascii="Times New Roman" w:eastAsia="Times New Roman" w:hAnsi="Times New Roman" w:cs="Times New Roman"/>
                <w:color w:val="000000"/>
                <w:lang w:val="en-US"/>
              </w:rPr>
              <w:t>Опасность</w:t>
            </w:r>
            <w:proofErr w:type="spellEnd"/>
          </w:p>
        </w:tc>
        <w:tc>
          <w:tcPr>
            <w:tcW w:w="4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jc w:val="center"/>
              <w:rPr>
                <w:rFonts w:ascii="Times New Roman" w:eastAsia="Times New Roman" w:hAnsi="Times New Roman" w:cs="Times New Roman"/>
                <w:color w:val="000000"/>
                <w:lang w:val="en-US"/>
              </w:rPr>
            </w:pPr>
            <w:r w:rsidRPr="005C216D">
              <w:rPr>
                <w:rFonts w:ascii="Times New Roman" w:eastAsia="Times New Roman" w:hAnsi="Times New Roman" w:cs="Times New Roman"/>
                <w:color w:val="000000"/>
                <w:lang w:val="en-US"/>
              </w:rPr>
              <w:t>ID</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jc w:val="center"/>
              <w:rPr>
                <w:rFonts w:ascii="Times New Roman" w:eastAsia="Times New Roman" w:hAnsi="Times New Roman" w:cs="Times New Roman"/>
                <w:color w:val="000000"/>
                <w:lang w:val="en-US"/>
              </w:rPr>
            </w:pPr>
            <w:proofErr w:type="spellStart"/>
            <w:r w:rsidRPr="005C216D">
              <w:rPr>
                <w:rFonts w:ascii="Times New Roman" w:eastAsia="Times New Roman" w:hAnsi="Times New Roman" w:cs="Times New Roman"/>
                <w:color w:val="000000"/>
                <w:lang w:val="en-US"/>
              </w:rPr>
              <w:t>Опасноесобытие</w:t>
            </w:r>
            <w:proofErr w:type="spellEnd"/>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jc w:val="center"/>
              <w:rPr>
                <w:rFonts w:ascii="Times New Roman" w:eastAsia="Times New Roman" w:hAnsi="Times New Roman" w:cs="Times New Roman"/>
                <w:color w:val="000000"/>
                <w:lang w:val="en-US"/>
              </w:rPr>
            </w:pP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jc w:val="center"/>
              <w:rPr>
                <w:rFonts w:ascii="Times New Roman" w:eastAsia="Times New Roman" w:hAnsi="Times New Roman" w:cs="Times New Roman"/>
                <w:color w:val="000000"/>
              </w:rPr>
            </w:pPr>
            <w:r w:rsidRPr="005C216D">
              <w:rPr>
                <w:rFonts w:ascii="Times New Roman" w:eastAsia="Times New Roman" w:hAnsi="Times New Roman" w:cs="Times New Roman"/>
                <w:color w:val="000000"/>
              </w:rPr>
              <w:t>Меры управления/контроля профессиональных рисков</w:t>
            </w:r>
          </w:p>
        </w:tc>
      </w:tr>
      <w:tr w:rsidR="005279EF" w:rsidRPr="005C216D" w:rsidTr="005063A3">
        <w:trPr>
          <w:trHeight w:val="1081"/>
        </w:trPr>
        <w:tc>
          <w:tcPr>
            <w:tcW w:w="3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063A3" w:rsidRDefault="005063A3"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lang w:val="en-US"/>
              </w:rPr>
            </w:pPr>
            <w:r w:rsidRPr="005C216D">
              <w:rPr>
                <w:rFonts w:ascii="Times New Roman" w:eastAsia="Times New Roman" w:hAnsi="Times New Roman" w:cs="Times New Roman"/>
                <w:color w:val="000000"/>
                <w:lang w:val="en-US"/>
              </w:rPr>
              <w:t> </w:t>
            </w:r>
          </w:p>
        </w:tc>
        <w:tc>
          <w:tcPr>
            <w:tcW w:w="25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5063A3">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Физические перегрузки при чрезмерных физических усилиях при подъеме предметов, при перемещении предметов, при стереотипных рабочих движениях и при статических нагрузках, при неудобной рабочей позе, в том числе при наклонах корпуса тела работника более чем на 30°</w:t>
            </w:r>
          </w:p>
        </w:tc>
        <w:tc>
          <w:tcPr>
            <w:tcW w:w="4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063A3"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1</w:t>
            </w:r>
            <w:r w:rsidR="005279EF" w:rsidRPr="005C216D">
              <w:rPr>
                <w:rFonts w:ascii="Times New Roman" w:eastAsia="Times New Roman" w:hAnsi="Times New Roman" w:cs="Times New Roman"/>
                <w:color w:val="000000"/>
                <w:lang w:val="en-US"/>
              </w:rPr>
              <w:t>.1.</w:t>
            </w: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lang w:val="en-US"/>
              </w:rPr>
            </w:pPr>
            <w:r w:rsidRPr="005C216D">
              <w:rPr>
                <w:rFonts w:ascii="Times New Roman" w:eastAsia="Times New Roman" w:hAnsi="Times New Roman" w:cs="Times New Roman"/>
                <w:color w:val="000000"/>
                <w:lang w:val="en-US"/>
              </w:rPr>
              <w:t> </w:t>
            </w:r>
          </w:p>
        </w:tc>
        <w:tc>
          <w:tcPr>
            <w:tcW w:w="12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Повреждение костно-мышечного аппарата работника при физических перегрузках</w:t>
            </w:r>
          </w:p>
          <w:p w:rsidR="005279EF" w:rsidRPr="005063A3"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063A3"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1</w:t>
            </w:r>
            <w:r w:rsidR="005279EF" w:rsidRPr="005C216D">
              <w:rPr>
                <w:rFonts w:ascii="Times New Roman" w:eastAsia="Times New Roman" w:hAnsi="Times New Roman" w:cs="Times New Roman"/>
                <w:color w:val="000000"/>
                <w:lang w:val="en-US"/>
              </w:rPr>
              <w:t>.1.1</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Проведение инструктажа на рабочем месте</w:t>
            </w:r>
          </w:p>
        </w:tc>
      </w:tr>
      <w:tr w:rsidR="005279EF" w:rsidRPr="005C216D" w:rsidTr="005063A3">
        <w:trPr>
          <w:trHeight w:val="1393"/>
        </w:trPr>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063A3"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1</w:t>
            </w:r>
            <w:r w:rsidR="005279EF" w:rsidRPr="005C216D">
              <w:rPr>
                <w:rFonts w:ascii="Times New Roman" w:eastAsia="Times New Roman" w:hAnsi="Times New Roman" w:cs="Times New Roman"/>
                <w:color w:val="000000"/>
                <w:lang w:val="en-US"/>
              </w:rPr>
              <w:t>.1.2</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Улучшение организации работы (изменение рабочей позы (стоя/сидя), чередование рабочих поз)</w:t>
            </w:r>
          </w:p>
        </w:tc>
      </w:tr>
      <w:tr w:rsidR="005279EF" w:rsidRPr="005C216D" w:rsidTr="005063A3">
        <w:trPr>
          <w:trHeight w:val="1547"/>
        </w:trPr>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063A3" w:rsidRDefault="005063A3"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r w:rsidR="005279EF" w:rsidRPr="005C216D">
              <w:rPr>
                <w:rFonts w:ascii="Times New Roman" w:eastAsia="Times New Roman" w:hAnsi="Times New Roman" w:cs="Times New Roman"/>
                <w:color w:val="000000"/>
                <w:lang w:val="en-US"/>
              </w:rPr>
              <w:t>.1.</w:t>
            </w:r>
            <w:r>
              <w:rPr>
                <w:rFonts w:ascii="Times New Roman" w:eastAsia="Times New Roman" w:hAnsi="Times New Roman" w:cs="Times New Roman"/>
                <w:color w:val="000000"/>
              </w:rPr>
              <w:t>3</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Соблюдение режимов труда и отдыха</w:t>
            </w:r>
          </w:p>
        </w:tc>
      </w:tr>
      <w:tr w:rsidR="005279EF" w:rsidRPr="005C216D" w:rsidTr="005063A3">
        <w:tc>
          <w:tcPr>
            <w:tcW w:w="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063A3" w:rsidRDefault="005063A3"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Наличие микроорганизмов-продуцентов, препаратов, содержащих живые клетки и споры микроорганизмов в окружающей среде: воздухе, воде, на поверхностях</w:t>
            </w:r>
          </w:p>
        </w:tc>
        <w:tc>
          <w:tcPr>
            <w:tcW w:w="4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063A3"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2</w:t>
            </w:r>
            <w:r w:rsidR="005279EF" w:rsidRPr="005C216D">
              <w:rPr>
                <w:rFonts w:ascii="Times New Roman" w:eastAsia="Times New Roman" w:hAnsi="Times New Roman" w:cs="Times New Roman"/>
                <w:color w:val="000000"/>
                <w:lang w:val="en-US"/>
              </w:rPr>
              <w:t>.1</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Заражение работника вследствие воздействия микроорганизмов-продуцентов, препаратов, содержащих живые клетки и споры микроорганизмов в </w:t>
            </w:r>
            <w:r w:rsidRPr="005C216D">
              <w:rPr>
                <w:rFonts w:ascii="Times New Roman" w:eastAsia="Times New Roman" w:hAnsi="Times New Roman" w:cs="Times New Roman"/>
                <w:color w:val="000000"/>
              </w:rPr>
              <w:lastRenderedPageBreak/>
              <w:t>воздухе, воде, на поверхностях</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063A3"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lastRenderedPageBreak/>
              <w:t>2</w:t>
            </w:r>
            <w:r w:rsidR="005279EF" w:rsidRPr="005C216D">
              <w:rPr>
                <w:rFonts w:ascii="Times New Roman" w:eastAsia="Times New Roman" w:hAnsi="Times New Roman" w:cs="Times New Roman"/>
                <w:color w:val="000000"/>
                <w:lang w:val="en-US"/>
              </w:rPr>
              <w:t>.1.1</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Соблюдение требований охраны труда и санитарно-гигиенических требований, применение </w:t>
            </w:r>
            <w:proofErr w:type="gramStart"/>
            <w:r w:rsidRPr="005C216D">
              <w:rPr>
                <w:rFonts w:ascii="Times New Roman" w:eastAsia="Times New Roman" w:hAnsi="Times New Roman" w:cs="Times New Roman"/>
                <w:color w:val="000000"/>
              </w:rPr>
              <w:t>СИЗ</w:t>
            </w:r>
            <w:proofErr w:type="gramEnd"/>
          </w:p>
        </w:tc>
      </w:tr>
      <w:tr w:rsidR="005279EF" w:rsidRPr="005C216D" w:rsidTr="005063A3">
        <w:tc>
          <w:tcPr>
            <w:tcW w:w="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D52908" w:rsidP="00D52908">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p>
        </w:tc>
        <w:tc>
          <w:tcPr>
            <w:tcW w:w="2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lang w:val="en-US"/>
              </w:rPr>
            </w:pPr>
            <w:proofErr w:type="spellStart"/>
            <w:r w:rsidRPr="005C216D">
              <w:rPr>
                <w:rFonts w:ascii="Times New Roman" w:eastAsia="Times New Roman" w:hAnsi="Times New Roman" w:cs="Times New Roman"/>
                <w:color w:val="000000"/>
                <w:lang w:val="en-US"/>
              </w:rPr>
              <w:t>Патогенные</w:t>
            </w:r>
            <w:proofErr w:type="spellEnd"/>
            <w:r w:rsidR="00D52908">
              <w:rPr>
                <w:rFonts w:ascii="Times New Roman" w:eastAsia="Times New Roman" w:hAnsi="Times New Roman" w:cs="Times New Roman"/>
                <w:color w:val="000000"/>
              </w:rPr>
              <w:t xml:space="preserve"> </w:t>
            </w:r>
            <w:proofErr w:type="spellStart"/>
            <w:r w:rsidRPr="005C216D">
              <w:rPr>
                <w:rFonts w:ascii="Times New Roman" w:eastAsia="Times New Roman" w:hAnsi="Times New Roman" w:cs="Times New Roman"/>
                <w:color w:val="000000"/>
                <w:lang w:val="en-US"/>
              </w:rPr>
              <w:t>микроорганизмы</w:t>
            </w:r>
            <w:proofErr w:type="spellEnd"/>
          </w:p>
        </w:tc>
        <w:tc>
          <w:tcPr>
            <w:tcW w:w="4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3</w:t>
            </w:r>
            <w:r w:rsidR="005279EF" w:rsidRPr="005C216D">
              <w:rPr>
                <w:rFonts w:ascii="Times New Roman" w:eastAsia="Times New Roman" w:hAnsi="Times New Roman" w:cs="Times New Roman"/>
                <w:color w:val="000000"/>
                <w:lang w:val="en-US"/>
              </w:rPr>
              <w:t>.1.</w:t>
            </w:r>
          </w:p>
        </w:tc>
        <w:tc>
          <w:tcPr>
            <w:tcW w:w="12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Заболевание работника, связанное с воздействием патогенных микроорганизмов</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3</w:t>
            </w:r>
            <w:r w:rsidR="005279EF" w:rsidRPr="005C216D">
              <w:rPr>
                <w:rFonts w:ascii="Times New Roman" w:eastAsia="Times New Roman" w:hAnsi="Times New Roman" w:cs="Times New Roman"/>
                <w:color w:val="000000"/>
                <w:lang w:val="en-US"/>
              </w:rPr>
              <w:t>.1.1</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Соблюдение требований охраны труда и санитарно-гигиенических требований, применение </w:t>
            </w:r>
            <w:proofErr w:type="gramStart"/>
            <w:r w:rsidRPr="005C216D">
              <w:rPr>
                <w:rFonts w:ascii="Times New Roman" w:eastAsia="Times New Roman" w:hAnsi="Times New Roman" w:cs="Times New Roman"/>
                <w:color w:val="000000"/>
              </w:rPr>
              <w:t>СИЗ</w:t>
            </w:r>
            <w:proofErr w:type="gramEnd"/>
          </w:p>
        </w:tc>
      </w:tr>
      <w:tr w:rsidR="005279EF" w:rsidRPr="005C216D" w:rsidTr="005063A3">
        <w:tc>
          <w:tcPr>
            <w:tcW w:w="3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D52908"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lang w:val="en-US"/>
              </w:rPr>
            </w:pPr>
            <w:r w:rsidRPr="005C216D">
              <w:rPr>
                <w:rFonts w:ascii="Times New Roman" w:eastAsia="Times New Roman" w:hAnsi="Times New Roman" w:cs="Times New Roman"/>
                <w:color w:val="000000"/>
                <w:lang w:val="en-US"/>
              </w:rPr>
              <w:t> </w:t>
            </w:r>
          </w:p>
        </w:tc>
        <w:tc>
          <w:tcPr>
            <w:tcW w:w="25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Неприменение </w:t>
            </w:r>
            <w:proofErr w:type="gramStart"/>
            <w:r w:rsidRPr="005C216D">
              <w:rPr>
                <w:rFonts w:ascii="Times New Roman" w:eastAsia="Times New Roman" w:hAnsi="Times New Roman" w:cs="Times New Roman"/>
                <w:color w:val="000000"/>
              </w:rPr>
              <w:t>СИЗ</w:t>
            </w:r>
            <w:proofErr w:type="gramEnd"/>
            <w:r w:rsidRPr="005C216D">
              <w:rPr>
                <w:rFonts w:ascii="Times New Roman" w:eastAsia="Times New Roman" w:hAnsi="Times New Roman" w:cs="Times New Roman"/>
                <w:color w:val="000000"/>
              </w:rPr>
              <w:t xml:space="preserve">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w:t>
            </w:r>
          </w:p>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r w:rsidRPr="005C216D">
              <w:rPr>
                <w:rFonts w:ascii="Times New Roman" w:eastAsia="Times New Roman" w:hAnsi="Times New Roman" w:cs="Times New Roman"/>
                <w:color w:val="000000"/>
                <w:lang w:val="en-US"/>
              </w:rPr>
              <w:t> </w:t>
            </w:r>
          </w:p>
        </w:tc>
        <w:tc>
          <w:tcPr>
            <w:tcW w:w="4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4</w:t>
            </w:r>
            <w:r w:rsidR="005279EF" w:rsidRPr="005C216D">
              <w:rPr>
                <w:rFonts w:ascii="Times New Roman" w:eastAsia="Times New Roman" w:hAnsi="Times New Roman" w:cs="Times New Roman"/>
                <w:color w:val="000000"/>
                <w:lang w:val="en-US"/>
              </w:rPr>
              <w:t>.1</w:t>
            </w: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rPr>
                <w:rFonts w:ascii="Times New Roman" w:eastAsia="Times New Roman" w:hAnsi="Times New Roman" w:cs="Times New Roman"/>
                <w:lang w:val="en-US"/>
              </w:rPr>
            </w:pPr>
          </w:p>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lang w:val="en-US"/>
              </w:rPr>
            </w:pPr>
            <w:r w:rsidRPr="005C216D">
              <w:rPr>
                <w:rFonts w:ascii="Times New Roman" w:eastAsia="Times New Roman" w:hAnsi="Times New Roman" w:cs="Times New Roman"/>
                <w:color w:val="000000"/>
                <w:lang w:val="en-US"/>
              </w:rPr>
              <w:t> </w:t>
            </w:r>
          </w:p>
        </w:tc>
        <w:tc>
          <w:tcPr>
            <w:tcW w:w="12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5279EF" w:rsidP="00D52908">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Травма или заболевание вследствие отсутствия защиты от вредных (травмирующих) факторов, от которых защищают </w:t>
            </w:r>
            <w:proofErr w:type="gramStart"/>
            <w:r w:rsidRPr="005C216D">
              <w:rPr>
                <w:rFonts w:ascii="Times New Roman" w:eastAsia="Times New Roman" w:hAnsi="Times New Roman" w:cs="Times New Roman"/>
                <w:color w:val="000000"/>
              </w:rPr>
              <w:t>СИЗ</w:t>
            </w:r>
            <w:proofErr w:type="gramEnd"/>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4</w:t>
            </w:r>
            <w:r w:rsidR="005279EF" w:rsidRPr="005C216D">
              <w:rPr>
                <w:rFonts w:ascii="Times New Roman" w:eastAsia="Times New Roman" w:hAnsi="Times New Roman" w:cs="Times New Roman"/>
                <w:color w:val="000000"/>
                <w:lang w:val="en-US"/>
              </w:rPr>
              <w:t>.1.1</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Регулярная проверка </w:t>
            </w:r>
            <w:proofErr w:type="gramStart"/>
            <w:r w:rsidRPr="005C216D">
              <w:rPr>
                <w:rFonts w:ascii="Times New Roman" w:eastAsia="Times New Roman" w:hAnsi="Times New Roman" w:cs="Times New Roman"/>
                <w:color w:val="000000"/>
              </w:rPr>
              <w:t>СИЗ</w:t>
            </w:r>
            <w:proofErr w:type="gramEnd"/>
            <w:r w:rsidRPr="005C216D">
              <w:rPr>
                <w:rFonts w:ascii="Times New Roman" w:eastAsia="Times New Roman" w:hAnsi="Times New Roman" w:cs="Times New Roman"/>
                <w:color w:val="000000"/>
              </w:rPr>
              <w:t xml:space="preserve"> на состояние работоспособности и комплектности. Назначить локальным нормативным актом ответственное лицо за учет выдачи СИЗ и их </w:t>
            </w:r>
            <w:proofErr w:type="gramStart"/>
            <w:r w:rsidRPr="005C216D">
              <w:rPr>
                <w:rFonts w:ascii="Times New Roman" w:eastAsia="Times New Roman" w:hAnsi="Times New Roman" w:cs="Times New Roman"/>
                <w:color w:val="000000"/>
              </w:rPr>
              <w:t>контроль за</w:t>
            </w:r>
            <w:proofErr w:type="gramEnd"/>
            <w:r w:rsidRPr="005C216D">
              <w:rPr>
                <w:rFonts w:ascii="Times New Roman" w:eastAsia="Times New Roman" w:hAnsi="Times New Roman" w:cs="Times New Roman"/>
                <w:color w:val="000000"/>
              </w:rPr>
              <w:t xml:space="preserve"> состоянием, комплектностью</w:t>
            </w:r>
          </w:p>
        </w:tc>
      </w:tr>
      <w:tr w:rsidR="005279EF" w:rsidRPr="005C216D" w:rsidTr="005063A3">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4</w:t>
            </w:r>
            <w:r w:rsidR="005279EF" w:rsidRPr="005C216D">
              <w:rPr>
                <w:rFonts w:ascii="Times New Roman" w:eastAsia="Times New Roman" w:hAnsi="Times New Roman" w:cs="Times New Roman"/>
                <w:color w:val="000000"/>
                <w:lang w:val="en-US"/>
              </w:rPr>
              <w:t>.1.2</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Ведение в организации личных карточек учета выдачи </w:t>
            </w:r>
            <w:proofErr w:type="gramStart"/>
            <w:r w:rsidRPr="005C216D">
              <w:rPr>
                <w:rFonts w:ascii="Times New Roman" w:eastAsia="Times New Roman" w:hAnsi="Times New Roman" w:cs="Times New Roman"/>
                <w:color w:val="000000"/>
              </w:rPr>
              <w:t>СИЗ</w:t>
            </w:r>
            <w:proofErr w:type="gramEnd"/>
            <w:r w:rsidRPr="005C216D">
              <w:rPr>
                <w:rFonts w:ascii="Times New Roman" w:eastAsia="Times New Roman" w:hAnsi="Times New Roman" w:cs="Times New Roman"/>
                <w:color w:val="000000"/>
              </w:rPr>
              <w:t>. Фактический учет выдачи и возврата СИЗ.</w:t>
            </w:r>
          </w:p>
        </w:tc>
      </w:tr>
      <w:tr w:rsidR="005279EF" w:rsidRPr="005C216D" w:rsidTr="00D52908">
        <w:trPr>
          <w:trHeight w:val="1589"/>
        </w:trPr>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4</w:t>
            </w:r>
            <w:r w:rsidR="005279EF" w:rsidRPr="005C216D">
              <w:rPr>
                <w:rFonts w:ascii="Times New Roman" w:eastAsia="Times New Roman" w:hAnsi="Times New Roman" w:cs="Times New Roman"/>
                <w:color w:val="000000"/>
                <w:lang w:val="en-US"/>
              </w:rPr>
              <w:t>.1.3</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D52908">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Точное выполнение требований по уходу, хранению </w:t>
            </w:r>
            <w:proofErr w:type="gramStart"/>
            <w:r w:rsidRPr="005C216D">
              <w:rPr>
                <w:rFonts w:ascii="Times New Roman" w:eastAsia="Times New Roman" w:hAnsi="Times New Roman" w:cs="Times New Roman"/>
                <w:color w:val="000000"/>
              </w:rPr>
              <w:t>СИЗ</w:t>
            </w:r>
            <w:proofErr w:type="gramEnd"/>
            <w:r w:rsidRPr="005C216D">
              <w:rPr>
                <w:rFonts w:ascii="Times New Roman" w:eastAsia="Times New Roman" w:hAnsi="Times New Roman" w:cs="Times New Roman"/>
                <w:color w:val="000000"/>
              </w:rPr>
              <w:t>. Обеспечение сохранения эффективнос</w:t>
            </w:r>
            <w:r w:rsidR="00D52908">
              <w:rPr>
                <w:rFonts w:ascii="Times New Roman" w:eastAsia="Times New Roman" w:hAnsi="Times New Roman" w:cs="Times New Roman"/>
                <w:color w:val="000000"/>
              </w:rPr>
              <w:t xml:space="preserve">ти </w:t>
            </w:r>
            <w:proofErr w:type="gramStart"/>
            <w:r w:rsidR="00D52908">
              <w:rPr>
                <w:rFonts w:ascii="Times New Roman" w:eastAsia="Times New Roman" w:hAnsi="Times New Roman" w:cs="Times New Roman"/>
                <w:color w:val="000000"/>
              </w:rPr>
              <w:t>СИЗ</w:t>
            </w:r>
            <w:proofErr w:type="gramEnd"/>
            <w:r w:rsidR="00D52908">
              <w:rPr>
                <w:rFonts w:ascii="Times New Roman" w:eastAsia="Times New Roman" w:hAnsi="Times New Roman" w:cs="Times New Roman"/>
                <w:color w:val="000000"/>
              </w:rPr>
              <w:t xml:space="preserve"> при хранении, </w:t>
            </w:r>
            <w:r w:rsidRPr="005C216D">
              <w:rPr>
                <w:rFonts w:ascii="Times New Roman" w:eastAsia="Times New Roman" w:hAnsi="Times New Roman" w:cs="Times New Roman"/>
                <w:color w:val="000000"/>
              </w:rPr>
              <w:t>стирке</w:t>
            </w:r>
            <w:r w:rsidR="00D52908">
              <w:rPr>
                <w:rFonts w:ascii="Times New Roman" w:eastAsia="Times New Roman" w:hAnsi="Times New Roman" w:cs="Times New Roman"/>
                <w:color w:val="000000"/>
              </w:rPr>
              <w:t>.</w:t>
            </w:r>
          </w:p>
        </w:tc>
      </w:tr>
      <w:tr w:rsidR="005279EF" w:rsidRPr="005C216D" w:rsidTr="005063A3">
        <w:tc>
          <w:tcPr>
            <w:tcW w:w="3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w:t>
            </w:r>
          </w:p>
        </w:tc>
        <w:tc>
          <w:tcPr>
            <w:tcW w:w="25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D52908">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Скользкие, обледенелые,  мокрые опорные поверхности</w:t>
            </w:r>
          </w:p>
        </w:tc>
        <w:tc>
          <w:tcPr>
            <w:tcW w:w="4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.1</w:t>
            </w:r>
          </w:p>
        </w:tc>
        <w:tc>
          <w:tcPr>
            <w:tcW w:w="12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Падение при спотыкании или </w:t>
            </w:r>
            <w:proofErr w:type="spellStart"/>
            <w:r w:rsidRPr="005C216D">
              <w:rPr>
                <w:rFonts w:ascii="Times New Roman" w:eastAsia="Times New Roman" w:hAnsi="Times New Roman" w:cs="Times New Roman"/>
                <w:color w:val="000000"/>
              </w:rPr>
              <w:t>поскальзывании</w:t>
            </w:r>
            <w:proofErr w:type="spellEnd"/>
            <w:r w:rsidRPr="005C216D">
              <w:rPr>
                <w:rFonts w:ascii="Times New Roman" w:eastAsia="Times New Roman" w:hAnsi="Times New Roman" w:cs="Times New Roman"/>
                <w:color w:val="000000"/>
              </w:rPr>
              <w:t>, при передвижении по скользким поверхностям или мокрым полам</w:t>
            </w: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D52908" w:rsidP="008258A9">
            <w:pPr>
              <w:spacing w:before="100" w:beforeAutospacing="1" w:after="100" w:afterAutospacing="1"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.1.1</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lang w:val="en-US"/>
              </w:rPr>
            </w:pPr>
            <w:proofErr w:type="spellStart"/>
            <w:r w:rsidRPr="005C216D">
              <w:rPr>
                <w:rFonts w:ascii="Times New Roman" w:eastAsia="Times New Roman" w:hAnsi="Times New Roman" w:cs="Times New Roman"/>
                <w:color w:val="000000"/>
                <w:lang w:val="en-US"/>
              </w:rPr>
              <w:t>Использование</w:t>
            </w:r>
            <w:proofErr w:type="spellEnd"/>
            <w:r w:rsidR="00D52908">
              <w:rPr>
                <w:rFonts w:ascii="Times New Roman" w:eastAsia="Times New Roman" w:hAnsi="Times New Roman" w:cs="Times New Roman"/>
                <w:color w:val="000000"/>
              </w:rPr>
              <w:t xml:space="preserve"> </w:t>
            </w:r>
            <w:proofErr w:type="spellStart"/>
            <w:r w:rsidRPr="005C216D">
              <w:rPr>
                <w:rFonts w:ascii="Times New Roman" w:eastAsia="Times New Roman" w:hAnsi="Times New Roman" w:cs="Times New Roman"/>
                <w:color w:val="000000"/>
                <w:lang w:val="en-US"/>
              </w:rPr>
              <w:t>противоскользящих</w:t>
            </w:r>
            <w:proofErr w:type="spellEnd"/>
            <w:r w:rsidR="00D52908">
              <w:rPr>
                <w:rFonts w:ascii="Times New Roman" w:eastAsia="Times New Roman" w:hAnsi="Times New Roman" w:cs="Times New Roman"/>
                <w:color w:val="000000"/>
              </w:rPr>
              <w:t xml:space="preserve"> </w:t>
            </w:r>
            <w:proofErr w:type="spellStart"/>
            <w:r w:rsidRPr="005C216D">
              <w:rPr>
                <w:rFonts w:ascii="Times New Roman" w:eastAsia="Times New Roman" w:hAnsi="Times New Roman" w:cs="Times New Roman"/>
                <w:color w:val="000000"/>
                <w:lang w:val="en-US"/>
              </w:rPr>
              <w:t>напольных</w:t>
            </w:r>
            <w:proofErr w:type="spellEnd"/>
            <w:r w:rsidR="00D52908">
              <w:rPr>
                <w:rFonts w:ascii="Times New Roman" w:eastAsia="Times New Roman" w:hAnsi="Times New Roman" w:cs="Times New Roman"/>
                <w:color w:val="000000"/>
              </w:rPr>
              <w:t xml:space="preserve"> </w:t>
            </w:r>
            <w:proofErr w:type="spellStart"/>
            <w:r w:rsidRPr="005C216D">
              <w:rPr>
                <w:rFonts w:ascii="Times New Roman" w:eastAsia="Times New Roman" w:hAnsi="Times New Roman" w:cs="Times New Roman"/>
                <w:color w:val="000000"/>
                <w:lang w:val="en-US"/>
              </w:rPr>
              <w:t>покрытий</w:t>
            </w:r>
            <w:proofErr w:type="spellEnd"/>
          </w:p>
        </w:tc>
      </w:tr>
      <w:tr w:rsidR="005279EF" w:rsidRPr="005C216D" w:rsidTr="005063A3">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D52908"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.1.</w:t>
            </w:r>
            <w:r>
              <w:rPr>
                <w:rFonts w:ascii="Times New Roman" w:eastAsia="Times New Roman" w:hAnsi="Times New Roman" w:cs="Times New Roman"/>
                <w:color w:val="000000"/>
              </w:rPr>
              <w:t>2</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Предотвращение накопления влаги во влажных помещениях (применение подходящих вариантов дренажа и вентиляции воздуха)</w:t>
            </w:r>
          </w:p>
        </w:tc>
      </w:tr>
      <w:tr w:rsidR="005279EF" w:rsidRPr="005C216D" w:rsidTr="005063A3">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D52908"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.1.</w:t>
            </w:r>
            <w:r>
              <w:rPr>
                <w:rFonts w:ascii="Times New Roman" w:eastAsia="Times New Roman" w:hAnsi="Times New Roman" w:cs="Times New Roman"/>
                <w:color w:val="000000"/>
              </w:rPr>
              <w:t>3</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 xml:space="preserve">Нанесение противоскользящих средств (опилок, </w:t>
            </w:r>
            <w:proofErr w:type="spellStart"/>
            <w:r w:rsidRPr="005C216D">
              <w:rPr>
                <w:rFonts w:ascii="Times New Roman" w:eastAsia="Times New Roman" w:hAnsi="Times New Roman" w:cs="Times New Roman"/>
                <w:color w:val="000000"/>
              </w:rPr>
              <w:t>антиобледенительных</w:t>
            </w:r>
            <w:proofErr w:type="spellEnd"/>
            <w:r w:rsidRPr="005C216D">
              <w:rPr>
                <w:rFonts w:ascii="Times New Roman" w:eastAsia="Times New Roman" w:hAnsi="Times New Roman" w:cs="Times New Roman"/>
                <w:color w:val="000000"/>
              </w:rPr>
              <w:t xml:space="preserve"> средств, песка)</w:t>
            </w:r>
          </w:p>
        </w:tc>
      </w:tr>
      <w:tr w:rsidR="005279EF" w:rsidRPr="005C216D" w:rsidTr="005063A3">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D52908"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.1.</w:t>
            </w:r>
            <w:r>
              <w:rPr>
                <w:rFonts w:ascii="Times New Roman" w:eastAsia="Times New Roman" w:hAnsi="Times New Roman" w:cs="Times New Roman"/>
                <w:color w:val="000000"/>
              </w:rPr>
              <w:t>4</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Своевременная уборка покрытий (поверхностей), подверженных воздействию факторов природы (снег, дождь, грязь)</w:t>
            </w:r>
          </w:p>
        </w:tc>
      </w:tr>
      <w:tr w:rsidR="005279EF" w:rsidRPr="005C216D" w:rsidTr="005063A3">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D52908"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.1.</w:t>
            </w:r>
            <w:r>
              <w:rPr>
                <w:rFonts w:ascii="Times New Roman" w:eastAsia="Times New Roman" w:hAnsi="Times New Roman" w:cs="Times New Roman"/>
                <w:color w:val="000000"/>
              </w:rPr>
              <w:t>5</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Установка полос противоскольжения на наклонных поверхностях</w:t>
            </w:r>
          </w:p>
        </w:tc>
      </w:tr>
      <w:tr w:rsidR="005279EF" w:rsidRPr="005C216D" w:rsidTr="005063A3">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D52908"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.1.</w:t>
            </w:r>
            <w:r>
              <w:rPr>
                <w:rFonts w:ascii="Times New Roman" w:eastAsia="Times New Roman" w:hAnsi="Times New Roman" w:cs="Times New Roman"/>
                <w:color w:val="000000"/>
              </w:rPr>
              <w:t>6</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rPr>
            </w:pPr>
            <w:r w:rsidRPr="005C216D">
              <w:rPr>
                <w:rFonts w:ascii="Times New Roman" w:eastAsia="Times New Roman" w:hAnsi="Times New Roman" w:cs="Times New Roman"/>
                <w:color w:val="000000"/>
              </w:rPr>
              <w:t>Выполнение инструкций по охране труда</w:t>
            </w:r>
          </w:p>
        </w:tc>
      </w:tr>
      <w:tr w:rsidR="005279EF" w:rsidRPr="005C216D" w:rsidTr="005063A3">
        <w:tc>
          <w:tcPr>
            <w:tcW w:w="3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2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4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128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ind w:left="75" w:right="75"/>
              <w:rPr>
                <w:rFonts w:ascii="Times New Roman" w:eastAsia="Times New Roman" w:hAnsi="Times New Roman" w:cs="Times New Roman"/>
                <w:color w:val="000000"/>
              </w:rPr>
            </w:pPr>
          </w:p>
        </w:tc>
        <w:tc>
          <w:tcPr>
            <w:tcW w:w="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D52908" w:rsidRDefault="00D52908" w:rsidP="008258A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r w:rsidR="005279EF" w:rsidRPr="005C216D">
              <w:rPr>
                <w:rFonts w:ascii="Times New Roman" w:eastAsia="Times New Roman" w:hAnsi="Times New Roman" w:cs="Times New Roman"/>
                <w:color w:val="000000"/>
                <w:lang w:val="en-US"/>
              </w:rPr>
              <w:t>.1.</w:t>
            </w:r>
            <w:r>
              <w:rPr>
                <w:rFonts w:ascii="Times New Roman" w:eastAsia="Times New Roman" w:hAnsi="Times New Roman" w:cs="Times New Roman"/>
                <w:color w:val="000000"/>
              </w:rPr>
              <w:t>7</w:t>
            </w:r>
          </w:p>
        </w:tc>
        <w:tc>
          <w:tcPr>
            <w:tcW w:w="4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79EF" w:rsidRPr="005C216D" w:rsidRDefault="005279EF" w:rsidP="008258A9">
            <w:pPr>
              <w:spacing w:before="100" w:beforeAutospacing="1" w:after="100" w:afterAutospacing="1" w:line="240" w:lineRule="auto"/>
              <w:rPr>
                <w:rFonts w:ascii="Times New Roman" w:eastAsia="Times New Roman" w:hAnsi="Times New Roman" w:cs="Times New Roman"/>
                <w:color w:val="000000"/>
                <w:lang w:val="en-US"/>
              </w:rPr>
            </w:pPr>
            <w:proofErr w:type="spellStart"/>
            <w:r w:rsidRPr="005C216D">
              <w:rPr>
                <w:rFonts w:ascii="Times New Roman" w:eastAsia="Times New Roman" w:hAnsi="Times New Roman" w:cs="Times New Roman"/>
                <w:color w:val="000000"/>
                <w:lang w:val="en-US"/>
              </w:rPr>
              <w:t>Обеспечение</w:t>
            </w:r>
            <w:proofErr w:type="spellEnd"/>
            <w:r w:rsidRPr="005C216D">
              <w:rPr>
                <w:rFonts w:ascii="Times New Roman" w:eastAsia="Times New Roman" w:hAnsi="Times New Roman" w:cs="Times New Roman"/>
                <w:color w:val="000000"/>
                <w:lang w:val="en-US"/>
              </w:rPr>
              <w:t xml:space="preserve"> </w:t>
            </w:r>
            <w:proofErr w:type="spellStart"/>
            <w:r w:rsidRPr="005C216D">
              <w:rPr>
                <w:rFonts w:ascii="Times New Roman" w:eastAsia="Times New Roman" w:hAnsi="Times New Roman" w:cs="Times New Roman"/>
                <w:color w:val="000000"/>
                <w:lang w:val="en-US"/>
              </w:rPr>
              <w:t>специальной</w:t>
            </w:r>
            <w:proofErr w:type="spellEnd"/>
            <w:r w:rsidRPr="005C216D">
              <w:rPr>
                <w:rFonts w:ascii="Times New Roman" w:eastAsia="Times New Roman" w:hAnsi="Times New Roman" w:cs="Times New Roman"/>
                <w:color w:val="000000"/>
                <w:lang w:val="en-US"/>
              </w:rPr>
              <w:t xml:space="preserve"> (</w:t>
            </w:r>
            <w:proofErr w:type="spellStart"/>
            <w:r w:rsidRPr="005C216D">
              <w:rPr>
                <w:rFonts w:ascii="Times New Roman" w:eastAsia="Times New Roman" w:hAnsi="Times New Roman" w:cs="Times New Roman"/>
                <w:color w:val="000000"/>
                <w:lang w:val="en-US"/>
              </w:rPr>
              <w:t>рабочей</w:t>
            </w:r>
            <w:proofErr w:type="spellEnd"/>
            <w:r w:rsidRPr="005C216D">
              <w:rPr>
                <w:rFonts w:ascii="Times New Roman" w:eastAsia="Times New Roman" w:hAnsi="Times New Roman" w:cs="Times New Roman"/>
                <w:color w:val="000000"/>
                <w:lang w:val="en-US"/>
              </w:rPr>
              <w:t xml:space="preserve">) </w:t>
            </w:r>
            <w:proofErr w:type="spellStart"/>
            <w:r w:rsidRPr="005C216D">
              <w:rPr>
                <w:rFonts w:ascii="Times New Roman" w:eastAsia="Times New Roman" w:hAnsi="Times New Roman" w:cs="Times New Roman"/>
                <w:color w:val="000000"/>
                <w:lang w:val="en-US"/>
              </w:rPr>
              <w:t>обувью</w:t>
            </w:r>
            <w:proofErr w:type="spellEnd"/>
          </w:p>
        </w:tc>
      </w:tr>
    </w:tbl>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Используемые нормативно-правовые акты:</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1. Трудовой кодекс РФ.</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 xml:space="preserve">2. Постановление Правительства РФ от 24.12.2021 № 2464 «О порядке </w:t>
      </w:r>
      <w:proofErr w:type="gramStart"/>
      <w:r w:rsidRPr="005C216D">
        <w:rPr>
          <w:rFonts w:ascii="Times New Roman" w:hAnsi="Times New Roman" w:cs="Times New Roman"/>
        </w:rPr>
        <w:t>обучения по охране</w:t>
      </w:r>
      <w:proofErr w:type="gramEnd"/>
      <w:r w:rsidRPr="005C216D">
        <w:rPr>
          <w:rFonts w:ascii="Times New Roman" w:hAnsi="Times New Roman" w:cs="Times New Roman"/>
        </w:rPr>
        <w:t xml:space="preserve"> труда и проверки знания требований охраны труда».</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 xml:space="preserve">3. Постановление Минтруда России от 24.10.2002 № 73 «Об утверждении форм документов, необходимых для расследования и учета несчастных случаев на производстве, и </w:t>
      </w:r>
      <w:r w:rsidRPr="005C216D">
        <w:rPr>
          <w:rFonts w:ascii="Times New Roman" w:hAnsi="Times New Roman" w:cs="Times New Roman"/>
        </w:rPr>
        <w:lastRenderedPageBreak/>
        <w:t>Положения об особенностях расследования несчастных случаев на производстве в отдельных отраслях и организациях».</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4. Постановление Правительства РФ от 16.09.2020 № 1479 «Об утверждении Правил противопожарного режима в Российской Федерации».</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 xml:space="preserve">5. Приказ </w:t>
      </w:r>
      <w:proofErr w:type="spellStart"/>
      <w:r w:rsidRPr="005C216D">
        <w:rPr>
          <w:rFonts w:ascii="Times New Roman" w:hAnsi="Times New Roman" w:cs="Times New Roman"/>
        </w:rPr>
        <w:t>Минздравсоцразвития</w:t>
      </w:r>
      <w:proofErr w:type="spellEnd"/>
      <w:r w:rsidRPr="005C216D">
        <w:rPr>
          <w:rFonts w:ascii="Times New Roman" w:hAnsi="Times New Roman" w:cs="Times New Roman"/>
        </w:rPr>
        <w:t xml:space="preserve">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6. Приказ Минздрава России от 28.01.2021 № 29н.</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 xml:space="preserve">7. Приказ </w:t>
      </w:r>
      <w:proofErr w:type="spellStart"/>
      <w:r w:rsidRPr="005C216D">
        <w:rPr>
          <w:rFonts w:ascii="Times New Roman" w:hAnsi="Times New Roman" w:cs="Times New Roman"/>
        </w:rPr>
        <w:t>Минздравсоцразвития</w:t>
      </w:r>
      <w:proofErr w:type="spellEnd"/>
      <w:r w:rsidRPr="005C216D">
        <w:rPr>
          <w:rFonts w:ascii="Times New Roman" w:hAnsi="Times New Roman" w:cs="Times New Roman"/>
        </w:rPr>
        <w:t xml:space="preserve"> России от 04.05.2012 № 477н «Об утверждении перечня состояний, при которых оказывается первая помощь, и перечня мероприятий по оказанию первой помощи».</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8. Федеральный закон от 28.12.2013 № 426-ФЗ «О специальной оценке условий труда».</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9. Приказ Минтруда России от 28.10.2020 № 753н «Об утверждении Правил по охране труда при погрузочно-разгрузочных работах и размещении грузов».</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 xml:space="preserve">10. Приказ </w:t>
      </w:r>
      <w:proofErr w:type="spellStart"/>
      <w:r w:rsidRPr="005C216D">
        <w:rPr>
          <w:rFonts w:ascii="Times New Roman" w:hAnsi="Times New Roman" w:cs="Times New Roman"/>
        </w:rPr>
        <w:t>Ростехнадзора</w:t>
      </w:r>
      <w:proofErr w:type="spellEnd"/>
      <w:r w:rsidRPr="005C216D">
        <w:rPr>
          <w:rFonts w:ascii="Times New Roman" w:hAnsi="Times New Roman" w:cs="Times New Roman"/>
        </w:rPr>
        <w:t xml:space="preserve"> от 26.11.2020 №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11. Приказ Минтруда России от 15.12.2020 № 903н «Об утверждении Правил по охране труда при эксплуатации электроустановок».</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12. Приказ Минтруда России от 16.11.2020 № 782н «Об утверждении Правил по охране труда при работе на высоте».</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13. Приказ Минтруда России от 27.11.2020 № 835н «Об утверждении Правил по охране труда при работе с инструментом и приспособлениями».</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14. Приказ Минтруда России от 18.11.2020 № 814н «Об утверждении Правил по охране труда при эксплуатации промышленного транспорта».</w:t>
      </w:r>
    </w:p>
    <w:p w:rsidR="005279EF" w:rsidRPr="005C216D" w:rsidRDefault="005279EF" w:rsidP="005279EF">
      <w:pPr>
        <w:spacing w:after="0"/>
        <w:ind w:firstLine="709"/>
        <w:jc w:val="both"/>
        <w:rPr>
          <w:rFonts w:ascii="Times New Roman" w:hAnsi="Times New Roman" w:cs="Times New Roman"/>
        </w:rPr>
      </w:pPr>
      <w:r w:rsidRPr="005C216D">
        <w:rPr>
          <w:rFonts w:ascii="Times New Roman" w:hAnsi="Times New Roman" w:cs="Times New Roman"/>
        </w:rPr>
        <w:t>15. Приказ Министерства труда и социальной защиты Российской Федерации от 29.10.2021 № 776н «Об утверждении Примерного положения о системе управления охраной труда».</w:t>
      </w:r>
    </w:p>
    <w:p w:rsidR="005279EF" w:rsidRPr="005C216D" w:rsidRDefault="005279EF" w:rsidP="005279EF">
      <w:pPr>
        <w:spacing w:after="0"/>
        <w:jc w:val="both"/>
        <w:rPr>
          <w:rFonts w:ascii="Times New Roman" w:hAnsi="Times New Roman" w:cs="Times New Roman"/>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Default="00B90C50" w:rsidP="005279EF">
      <w:pPr>
        <w:spacing w:after="0"/>
        <w:jc w:val="center"/>
        <w:rPr>
          <w:rFonts w:ascii="Times New Roman" w:hAnsi="Times New Roman" w:cs="Times New Roman"/>
          <w:b/>
        </w:rPr>
      </w:pPr>
    </w:p>
    <w:p w:rsidR="00B90C50" w:rsidRPr="00B90C50" w:rsidRDefault="00B90C50" w:rsidP="00B90C50">
      <w:pPr>
        <w:spacing w:after="0"/>
        <w:jc w:val="right"/>
        <w:rPr>
          <w:rFonts w:ascii="Times New Roman" w:hAnsi="Times New Roman" w:cs="Times New Roman"/>
        </w:rPr>
      </w:pPr>
      <w:r w:rsidRPr="00B90C50">
        <w:rPr>
          <w:rFonts w:ascii="Times New Roman" w:hAnsi="Times New Roman" w:cs="Times New Roman"/>
        </w:rPr>
        <w:lastRenderedPageBreak/>
        <w:t>Приложение 1</w:t>
      </w:r>
    </w:p>
    <w:p w:rsidR="005279EF" w:rsidRPr="00B90C50" w:rsidRDefault="005279EF" w:rsidP="00B90C50">
      <w:pPr>
        <w:spacing w:after="0"/>
        <w:jc w:val="center"/>
        <w:rPr>
          <w:rFonts w:ascii="Times New Roman" w:hAnsi="Times New Roman" w:cs="Times New Roman"/>
          <w:b/>
        </w:rPr>
      </w:pPr>
      <w:r w:rsidRPr="005C216D">
        <w:rPr>
          <w:rFonts w:ascii="Times New Roman" w:hAnsi="Times New Roman" w:cs="Times New Roman"/>
          <w:b/>
        </w:rPr>
        <w:t>Экзаменацион</w:t>
      </w:r>
      <w:r w:rsidR="00D52908">
        <w:rPr>
          <w:rFonts w:ascii="Times New Roman" w:hAnsi="Times New Roman" w:cs="Times New Roman"/>
          <w:b/>
        </w:rPr>
        <w:t>ные билеты по охране труда для уборщика служебных помещений</w:t>
      </w:r>
    </w:p>
    <w:p w:rsidR="005279EF" w:rsidRPr="005C216D" w:rsidRDefault="005279EF" w:rsidP="005279EF">
      <w:pPr>
        <w:spacing w:after="0"/>
        <w:jc w:val="center"/>
        <w:rPr>
          <w:rFonts w:ascii="Times New Roman" w:hAnsi="Times New Roman" w:cs="Times New Roman"/>
        </w:rPr>
      </w:pPr>
      <w:r w:rsidRPr="005C216D">
        <w:rPr>
          <w:rFonts w:ascii="Times New Roman" w:hAnsi="Times New Roman" w:cs="Times New Roman"/>
        </w:rPr>
        <w:t>Билет № 1</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1. Действия при несчастном случае на производстве.</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2. Вредные производственные факторы, профессио</w:t>
      </w:r>
      <w:r w:rsidR="00D52908">
        <w:rPr>
          <w:rFonts w:ascii="Times New Roman" w:hAnsi="Times New Roman" w:cs="Times New Roman"/>
        </w:rPr>
        <w:t>нальные риски на рабочем месте</w:t>
      </w:r>
      <w:r w:rsidRPr="005C216D">
        <w:rPr>
          <w:rFonts w:ascii="Times New Roman" w:hAnsi="Times New Roman" w:cs="Times New Roman"/>
        </w:rPr>
        <w:t>.</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3. Действия перед приемом смены.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4. Способы оказания первой помощи при кровотечениях.</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5. Требования охраны труда по окончании работ.</w:t>
      </w:r>
    </w:p>
    <w:p w:rsidR="005279EF" w:rsidRPr="005C216D" w:rsidRDefault="005279EF" w:rsidP="005279EF">
      <w:pPr>
        <w:spacing w:after="0"/>
        <w:jc w:val="both"/>
        <w:rPr>
          <w:rFonts w:ascii="Times New Roman" w:hAnsi="Times New Roman" w:cs="Times New Roman"/>
        </w:rPr>
      </w:pPr>
    </w:p>
    <w:p w:rsidR="005279EF" w:rsidRPr="005C216D" w:rsidRDefault="005279EF" w:rsidP="005279EF">
      <w:pPr>
        <w:spacing w:after="0"/>
        <w:jc w:val="center"/>
        <w:rPr>
          <w:rFonts w:ascii="Times New Roman" w:hAnsi="Times New Roman" w:cs="Times New Roman"/>
        </w:rPr>
      </w:pPr>
      <w:r w:rsidRPr="005C216D">
        <w:rPr>
          <w:rFonts w:ascii="Times New Roman" w:hAnsi="Times New Roman" w:cs="Times New Roman"/>
        </w:rPr>
        <w:t>Билет № 2</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1. </w:t>
      </w:r>
      <w:r w:rsidR="00D52908" w:rsidRPr="005C216D">
        <w:rPr>
          <w:rFonts w:ascii="Times New Roman" w:hAnsi="Times New Roman" w:cs="Times New Roman"/>
        </w:rPr>
        <w:t xml:space="preserve">Основные мероприятия по снижению рисков (воздействия опасностей) на рабочем месте </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2. </w:t>
      </w:r>
      <w:r w:rsidR="00D52908" w:rsidRPr="005C216D">
        <w:rPr>
          <w:rFonts w:ascii="Times New Roman" w:hAnsi="Times New Roman" w:cs="Times New Roman"/>
        </w:rPr>
        <w:t>Оказание первой помощи пострадавшим при ушибах и ранениях.</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3. </w:t>
      </w:r>
      <w:r w:rsidR="00D52908" w:rsidRPr="005C216D">
        <w:rPr>
          <w:rFonts w:ascii="Times New Roman" w:hAnsi="Times New Roman" w:cs="Times New Roman"/>
        </w:rPr>
        <w:t>Порядок применения первичных средств пожаротушения.</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4. </w:t>
      </w:r>
      <w:r w:rsidR="00D52908" w:rsidRPr="005C216D">
        <w:rPr>
          <w:rFonts w:ascii="Times New Roman" w:hAnsi="Times New Roman" w:cs="Times New Roman"/>
        </w:rPr>
        <w:t>Действия грузчика при поражении человека электрическим током.</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5. Дерматологические средства индивидуальной защиты.</w:t>
      </w:r>
    </w:p>
    <w:p w:rsidR="005279EF" w:rsidRPr="005C216D" w:rsidRDefault="005279EF" w:rsidP="005279EF">
      <w:pPr>
        <w:spacing w:after="0"/>
        <w:jc w:val="both"/>
        <w:rPr>
          <w:rFonts w:ascii="Times New Roman" w:hAnsi="Times New Roman" w:cs="Times New Roman"/>
        </w:rPr>
      </w:pPr>
    </w:p>
    <w:p w:rsidR="005279EF" w:rsidRPr="005C216D" w:rsidRDefault="00D52908" w:rsidP="005279EF">
      <w:pPr>
        <w:spacing w:after="0"/>
        <w:jc w:val="center"/>
        <w:rPr>
          <w:rFonts w:ascii="Times New Roman" w:hAnsi="Times New Roman" w:cs="Times New Roman"/>
        </w:rPr>
      </w:pPr>
      <w:r>
        <w:rPr>
          <w:rFonts w:ascii="Times New Roman" w:hAnsi="Times New Roman" w:cs="Times New Roman"/>
        </w:rPr>
        <w:t>Билет № 3</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1. Порядок выдачи работникам средств индивидуальной защиты.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2. Порядок проведения искусственной вентиляции легких.</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3. </w:t>
      </w:r>
      <w:r w:rsidR="00D52908" w:rsidRPr="005C216D">
        <w:rPr>
          <w:rFonts w:ascii="Times New Roman" w:hAnsi="Times New Roman" w:cs="Times New Roman"/>
        </w:rPr>
        <w:t>Действия при обнаружении пожара.</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4. </w:t>
      </w:r>
      <w:r w:rsidR="00D52908" w:rsidRPr="005C216D">
        <w:rPr>
          <w:rFonts w:ascii="Times New Roman" w:hAnsi="Times New Roman" w:cs="Times New Roman"/>
        </w:rPr>
        <w:t>Максимальная масса груза, переносимого вручную.</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5. Определение «вредный производственный фактор».</w:t>
      </w:r>
    </w:p>
    <w:p w:rsidR="005279EF" w:rsidRPr="005C216D" w:rsidRDefault="005279EF" w:rsidP="005279EF">
      <w:pPr>
        <w:spacing w:after="0"/>
        <w:jc w:val="both"/>
        <w:rPr>
          <w:rFonts w:ascii="Times New Roman" w:hAnsi="Times New Roman" w:cs="Times New Roman"/>
        </w:rPr>
      </w:pPr>
    </w:p>
    <w:p w:rsidR="005279EF" w:rsidRPr="005C216D" w:rsidRDefault="00D52908" w:rsidP="00B90C50">
      <w:pPr>
        <w:spacing w:after="0"/>
        <w:jc w:val="center"/>
        <w:rPr>
          <w:rFonts w:ascii="Times New Roman" w:hAnsi="Times New Roman" w:cs="Times New Roman"/>
        </w:rPr>
      </w:pPr>
      <w:r>
        <w:rPr>
          <w:rFonts w:ascii="Times New Roman" w:hAnsi="Times New Roman" w:cs="Times New Roman"/>
        </w:rPr>
        <w:t>Билет № 4</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1. </w:t>
      </w:r>
      <w:r w:rsidR="00D52908" w:rsidRPr="005C216D">
        <w:rPr>
          <w:rFonts w:ascii="Times New Roman" w:hAnsi="Times New Roman" w:cs="Times New Roman"/>
        </w:rPr>
        <w:t>Максимальная масса груза, переносимого вручную.</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2. Действия при несчастном случае на производстве.</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3. </w:t>
      </w:r>
      <w:r w:rsidR="00D52908" w:rsidRPr="005C216D">
        <w:rPr>
          <w:rFonts w:ascii="Times New Roman" w:hAnsi="Times New Roman" w:cs="Times New Roman"/>
        </w:rPr>
        <w:t>Действия в аварийных ситуациях.</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4. Оказание первой помощи пострадавшему при термическом ожоге.</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5. Определение «опасный производственный фактор».</w:t>
      </w:r>
    </w:p>
    <w:p w:rsidR="005279EF" w:rsidRPr="005C216D" w:rsidRDefault="005279EF" w:rsidP="005279EF">
      <w:pPr>
        <w:spacing w:after="0"/>
        <w:jc w:val="both"/>
        <w:rPr>
          <w:rFonts w:ascii="Times New Roman" w:hAnsi="Times New Roman" w:cs="Times New Roman"/>
        </w:rPr>
      </w:pPr>
    </w:p>
    <w:p w:rsidR="005279EF" w:rsidRPr="005C216D" w:rsidRDefault="00D52908" w:rsidP="005279EF">
      <w:pPr>
        <w:spacing w:after="0"/>
        <w:jc w:val="center"/>
        <w:rPr>
          <w:rFonts w:ascii="Times New Roman" w:hAnsi="Times New Roman" w:cs="Times New Roman"/>
        </w:rPr>
      </w:pPr>
      <w:r>
        <w:rPr>
          <w:rFonts w:ascii="Times New Roman" w:hAnsi="Times New Roman" w:cs="Times New Roman"/>
        </w:rPr>
        <w:t>Билет № 5</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1. Оказание первой помощи при артериальном кровотечении.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2. Правила личной гигиены после окончания работы.</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3. </w:t>
      </w:r>
      <w:r w:rsidR="00D52908" w:rsidRPr="005C216D">
        <w:rPr>
          <w:rFonts w:ascii="Times New Roman" w:hAnsi="Times New Roman" w:cs="Times New Roman"/>
        </w:rPr>
        <w:t>Оказание первой помощи при ранениях и ушибах.</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4. Перечислите перечень состояний, при которых оказывается первая помощь.</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5. </w:t>
      </w:r>
      <w:r w:rsidR="00D52908" w:rsidRPr="005C216D">
        <w:rPr>
          <w:rFonts w:ascii="Times New Roman" w:hAnsi="Times New Roman" w:cs="Times New Roman"/>
        </w:rPr>
        <w:t>Дерматологические средства индивидуальной защиты.</w:t>
      </w:r>
    </w:p>
    <w:p w:rsidR="005279EF" w:rsidRPr="005C216D" w:rsidRDefault="005279EF" w:rsidP="005279EF">
      <w:pPr>
        <w:spacing w:after="0"/>
        <w:jc w:val="both"/>
        <w:rPr>
          <w:rFonts w:ascii="Times New Roman" w:hAnsi="Times New Roman" w:cs="Times New Roman"/>
        </w:rPr>
      </w:pPr>
    </w:p>
    <w:p w:rsidR="005279EF" w:rsidRPr="005C216D" w:rsidRDefault="00D52908" w:rsidP="005279EF">
      <w:pPr>
        <w:spacing w:after="0"/>
        <w:jc w:val="center"/>
        <w:rPr>
          <w:rFonts w:ascii="Times New Roman" w:hAnsi="Times New Roman" w:cs="Times New Roman"/>
        </w:rPr>
      </w:pPr>
      <w:r>
        <w:rPr>
          <w:rFonts w:ascii="Times New Roman" w:hAnsi="Times New Roman" w:cs="Times New Roman"/>
        </w:rPr>
        <w:t>Билет № 6</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1. </w:t>
      </w:r>
      <w:r w:rsidR="00D52908" w:rsidRPr="005C216D">
        <w:rPr>
          <w:rFonts w:ascii="Times New Roman" w:hAnsi="Times New Roman" w:cs="Times New Roman"/>
        </w:rPr>
        <w:t>Порядок оказания первой помощи при химическом ожоге.</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2. </w:t>
      </w:r>
      <w:r w:rsidR="00D52908" w:rsidRPr="005C216D">
        <w:rPr>
          <w:rFonts w:ascii="Times New Roman" w:hAnsi="Times New Roman" w:cs="Times New Roman"/>
        </w:rPr>
        <w:t>Требования к комплектации аптечки первой помощи.</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3. Вредные и (или) опасные производственные факторы, профессиональные риски на рабочем месте.</w:t>
      </w:r>
    </w:p>
    <w:p w:rsidR="005279EF" w:rsidRDefault="005279EF" w:rsidP="005279EF">
      <w:pPr>
        <w:spacing w:after="0"/>
        <w:jc w:val="both"/>
        <w:rPr>
          <w:rFonts w:ascii="Times New Roman" w:hAnsi="Times New Roman" w:cs="Times New Roman"/>
        </w:rPr>
      </w:pPr>
      <w:r w:rsidRPr="005C216D">
        <w:rPr>
          <w:rFonts w:ascii="Times New Roman" w:hAnsi="Times New Roman" w:cs="Times New Roman"/>
        </w:rPr>
        <w:t>4. Оказание первой помощи при ранениях и ушибах.</w:t>
      </w:r>
    </w:p>
    <w:p w:rsidR="00D52908" w:rsidRPr="005C216D" w:rsidRDefault="00D52908" w:rsidP="005279EF">
      <w:pPr>
        <w:spacing w:after="0"/>
        <w:jc w:val="both"/>
        <w:rPr>
          <w:rFonts w:ascii="Times New Roman" w:hAnsi="Times New Roman" w:cs="Times New Roman"/>
        </w:rPr>
      </w:pPr>
      <w:r>
        <w:rPr>
          <w:rFonts w:ascii="Times New Roman" w:hAnsi="Times New Roman" w:cs="Times New Roman"/>
        </w:rPr>
        <w:t xml:space="preserve">5. </w:t>
      </w:r>
      <w:r w:rsidRPr="005C216D">
        <w:rPr>
          <w:rFonts w:ascii="Times New Roman" w:hAnsi="Times New Roman" w:cs="Times New Roman"/>
        </w:rPr>
        <w:t>Правила личной гигиены после окончания работы.</w:t>
      </w:r>
    </w:p>
    <w:p w:rsidR="005279EF" w:rsidRPr="005C216D" w:rsidRDefault="005279EF" w:rsidP="005279EF">
      <w:pPr>
        <w:spacing w:after="0"/>
        <w:jc w:val="both"/>
        <w:rPr>
          <w:rFonts w:ascii="Times New Roman" w:hAnsi="Times New Roman" w:cs="Times New Roman"/>
        </w:rPr>
      </w:pPr>
    </w:p>
    <w:p w:rsidR="005279EF" w:rsidRPr="005C216D" w:rsidRDefault="00B90C50" w:rsidP="005279EF">
      <w:pPr>
        <w:spacing w:after="0"/>
        <w:jc w:val="center"/>
        <w:rPr>
          <w:rFonts w:ascii="Times New Roman" w:hAnsi="Times New Roman" w:cs="Times New Roman"/>
        </w:rPr>
      </w:pPr>
      <w:r>
        <w:rPr>
          <w:rFonts w:ascii="Times New Roman" w:hAnsi="Times New Roman" w:cs="Times New Roman"/>
        </w:rPr>
        <w:t>Билет № 7</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1. Максимальная масса груза, переносимого вручную.</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2. </w:t>
      </w:r>
      <w:r w:rsidR="00B90C50" w:rsidRPr="005C216D">
        <w:rPr>
          <w:rFonts w:ascii="Times New Roman" w:hAnsi="Times New Roman" w:cs="Times New Roman"/>
        </w:rPr>
        <w:t>Действия при поражении человека электрическим током</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3. Понятие «Вредный производственный фактор».</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4. Способы оказания первой помощи при термическом ожоге.</w:t>
      </w:r>
    </w:p>
    <w:p w:rsidR="005279EF" w:rsidRPr="005C216D" w:rsidRDefault="005279EF" w:rsidP="005279EF">
      <w:pPr>
        <w:spacing w:after="0"/>
        <w:jc w:val="both"/>
        <w:rPr>
          <w:rFonts w:ascii="Times New Roman" w:hAnsi="Times New Roman" w:cs="Times New Roman"/>
        </w:rPr>
      </w:pPr>
      <w:r w:rsidRPr="005C216D">
        <w:rPr>
          <w:rFonts w:ascii="Times New Roman" w:hAnsi="Times New Roman" w:cs="Times New Roman"/>
        </w:rPr>
        <w:t xml:space="preserve">5. </w:t>
      </w:r>
      <w:r w:rsidR="00B90C50" w:rsidRPr="005C216D">
        <w:rPr>
          <w:rFonts w:ascii="Times New Roman" w:hAnsi="Times New Roman" w:cs="Times New Roman"/>
        </w:rPr>
        <w:t>Действия в аварийных ситуациях.</w:t>
      </w:r>
    </w:p>
    <w:p w:rsidR="005279EF" w:rsidRDefault="005279EF" w:rsidP="00532EE0">
      <w:pPr>
        <w:spacing w:before="100" w:beforeAutospacing="1" w:after="100" w:afterAutospacing="1" w:line="240" w:lineRule="auto"/>
        <w:jc w:val="center"/>
        <w:rPr>
          <w:rFonts w:ascii="Times New Roman" w:hAnsi="Times New Roman" w:cs="Times New Roman"/>
          <w:b/>
          <w:bCs/>
          <w:sz w:val="24"/>
        </w:rPr>
      </w:pPr>
    </w:p>
    <w:p w:rsidR="005279EF" w:rsidRDefault="005279EF" w:rsidP="00532EE0">
      <w:pPr>
        <w:spacing w:before="100" w:beforeAutospacing="1" w:after="100" w:afterAutospacing="1" w:line="240" w:lineRule="auto"/>
        <w:jc w:val="center"/>
        <w:rPr>
          <w:rFonts w:ascii="Times New Roman" w:hAnsi="Times New Roman" w:cs="Times New Roman"/>
          <w:b/>
          <w:bCs/>
          <w:sz w:val="24"/>
        </w:rPr>
      </w:pPr>
    </w:p>
    <w:sectPr w:rsidR="005279EF" w:rsidSect="00200C4D">
      <w:footerReference w:type="default" r:id="rId9"/>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93F" w:rsidRDefault="0057593F" w:rsidP="00200C4D">
      <w:pPr>
        <w:spacing w:after="0" w:line="240" w:lineRule="auto"/>
      </w:pPr>
      <w:r>
        <w:separator/>
      </w:r>
    </w:p>
  </w:endnote>
  <w:endnote w:type="continuationSeparator" w:id="0">
    <w:p w:rsidR="0057593F" w:rsidRDefault="0057593F" w:rsidP="0020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extBookC">
    <w:altName w:val="Arial"/>
    <w:panose1 w:val="00000000000000000000"/>
    <w:charset w:val="CC"/>
    <w:family w:val="modern"/>
    <w:notTrueType/>
    <w:pitch w:val="variable"/>
    <w:sig w:usb0="00000201" w:usb1="00000000" w:usb2="00000000" w:usb3="00000000" w:csb0="00000004" w:csb1="00000000"/>
  </w:font>
  <w:font w:name="CenturySchlbkCyr">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95499"/>
      <w:showingPlcHdr/>
    </w:sdtPr>
    <w:sdtEndPr/>
    <w:sdtContent>
      <w:p w:rsidR="00200C4D" w:rsidRDefault="00532EE0">
        <w:pPr>
          <w:pStyle w:val="a6"/>
          <w:jc w:val="right"/>
        </w:pPr>
        <w:r>
          <w:t xml:space="preserve">     </w:t>
        </w:r>
      </w:p>
    </w:sdtContent>
  </w:sdt>
  <w:p w:rsidR="00200C4D" w:rsidRDefault="00200C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93F" w:rsidRDefault="0057593F" w:rsidP="00200C4D">
      <w:pPr>
        <w:spacing w:after="0" w:line="240" w:lineRule="auto"/>
      </w:pPr>
      <w:r>
        <w:separator/>
      </w:r>
    </w:p>
  </w:footnote>
  <w:footnote w:type="continuationSeparator" w:id="0">
    <w:p w:rsidR="0057593F" w:rsidRDefault="0057593F" w:rsidP="00200C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DFC"/>
    <w:rsid w:val="001A2509"/>
    <w:rsid w:val="001F2DFC"/>
    <w:rsid w:val="00200C4D"/>
    <w:rsid w:val="0021287B"/>
    <w:rsid w:val="002819EB"/>
    <w:rsid w:val="00315376"/>
    <w:rsid w:val="004365B3"/>
    <w:rsid w:val="005063A3"/>
    <w:rsid w:val="005279EF"/>
    <w:rsid w:val="00530582"/>
    <w:rsid w:val="00532EE0"/>
    <w:rsid w:val="005379D7"/>
    <w:rsid w:val="00554962"/>
    <w:rsid w:val="0056499A"/>
    <w:rsid w:val="0057593F"/>
    <w:rsid w:val="005D0D28"/>
    <w:rsid w:val="00676CFC"/>
    <w:rsid w:val="00867B06"/>
    <w:rsid w:val="00927559"/>
    <w:rsid w:val="009457D9"/>
    <w:rsid w:val="009A4A38"/>
    <w:rsid w:val="00B217D9"/>
    <w:rsid w:val="00B90C50"/>
    <w:rsid w:val="00C02FE5"/>
    <w:rsid w:val="00D52908"/>
    <w:rsid w:val="00D9418A"/>
    <w:rsid w:val="00E2461F"/>
    <w:rsid w:val="00EB7849"/>
    <w:rsid w:val="00F43DB0"/>
    <w:rsid w:val="00F80930"/>
    <w:rsid w:val="00FD0C69"/>
    <w:rsid w:val="00FF4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0C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200C4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00C4D"/>
  </w:style>
  <w:style w:type="paragraph" w:styleId="a6">
    <w:name w:val="footer"/>
    <w:basedOn w:val="a"/>
    <w:link w:val="a7"/>
    <w:uiPriority w:val="99"/>
    <w:unhideWhenUsed/>
    <w:rsid w:val="00200C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0C4D"/>
  </w:style>
  <w:style w:type="paragraph" w:styleId="a8">
    <w:name w:val="Balloon Text"/>
    <w:basedOn w:val="a"/>
    <w:link w:val="a9"/>
    <w:uiPriority w:val="99"/>
    <w:semiHidden/>
    <w:unhideWhenUsed/>
    <w:rsid w:val="009A4A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A38"/>
    <w:rPr>
      <w:rFonts w:ascii="Tahoma" w:hAnsi="Tahoma" w:cs="Tahoma"/>
      <w:sz w:val="16"/>
      <w:szCs w:val="16"/>
    </w:rPr>
  </w:style>
  <w:style w:type="paragraph" w:customStyle="1" w:styleId="aa">
    <w:name w:val="[Без стиля]"/>
    <w:rsid w:val="00B217D9"/>
    <w:pPr>
      <w:autoSpaceDE w:val="0"/>
      <w:autoSpaceDN w:val="0"/>
      <w:adjustRightInd w:val="0"/>
      <w:spacing w:after="0" w:line="288" w:lineRule="auto"/>
    </w:pPr>
    <w:rPr>
      <w:rFonts w:ascii="Times New Roman" w:eastAsia="Times New Roman" w:hAnsi="Times New Roman" w:cs="Times New Roman"/>
      <w:color w:val="000000"/>
      <w:sz w:val="24"/>
      <w:szCs w:val="24"/>
      <w:lang w:val="en-US"/>
    </w:rPr>
  </w:style>
  <w:style w:type="paragraph" w:customStyle="1" w:styleId="17PRIL-header-2">
    <w:name w:val="17PRIL-header-2"/>
    <w:basedOn w:val="a"/>
    <w:uiPriority w:val="99"/>
    <w:rsid w:val="00B217D9"/>
    <w:pPr>
      <w:suppressAutoHyphens/>
      <w:autoSpaceDE w:val="0"/>
      <w:autoSpaceDN w:val="0"/>
      <w:adjustRightInd w:val="0"/>
      <w:spacing w:before="397" w:after="57" w:line="280" w:lineRule="atLeast"/>
      <w:ind w:left="567" w:right="567"/>
      <w:jc w:val="center"/>
    </w:pPr>
    <w:rPr>
      <w:rFonts w:ascii="TextBookC" w:eastAsia="Times New Roman" w:hAnsi="TextBookC" w:cs="TextBookC"/>
      <w:color w:val="000000"/>
      <w:sz w:val="24"/>
      <w:szCs w:val="24"/>
    </w:rPr>
  </w:style>
  <w:style w:type="paragraph" w:customStyle="1" w:styleId="17PRIL-txt">
    <w:name w:val="17PRIL-txt"/>
    <w:basedOn w:val="aa"/>
    <w:uiPriority w:val="99"/>
    <w:rsid w:val="00B217D9"/>
    <w:pPr>
      <w:tabs>
        <w:tab w:val="center" w:pos="4791"/>
      </w:tabs>
      <w:spacing w:line="380" w:lineRule="atLeast"/>
      <w:ind w:left="567" w:right="567" w:firstLine="283"/>
      <w:jc w:val="both"/>
    </w:pPr>
    <w:rPr>
      <w:rFonts w:ascii="TextBookC" w:hAnsi="TextBookC" w:cs="TextBookC"/>
      <w:sz w:val="20"/>
      <w:szCs w:val="20"/>
      <w:lang w:val="ru-RU"/>
    </w:rPr>
  </w:style>
  <w:style w:type="paragraph" w:customStyle="1" w:styleId="17PRIL-lst-form">
    <w:name w:val="17PRIL-lst-form"/>
    <w:basedOn w:val="aa"/>
    <w:uiPriority w:val="99"/>
    <w:rsid w:val="00B217D9"/>
    <w:pPr>
      <w:tabs>
        <w:tab w:val="left" w:pos="283"/>
      </w:tabs>
      <w:jc w:val="right"/>
    </w:pPr>
    <w:rPr>
      <w:rFonts w:ascii="CenturySchlbkCyr" w:hAnsi="CenturySchlbkCyr" w:cs="CenturySchlbkCyr"/>
      <w:i/>
      <w:iCs/>
      <w:sz w:val="14"/>
      <w:szCs w:val="14"/>
      <w:lang w:val="ru-RU"/>
    </w:rPr>
  </w:style>
  <w:style w:type="paragraph" w:customStyle="1" w:styleId="17TABL-txt">
    <w:name w:val="17TABL-txt"/>
    <w:basedOn w:val="17PRIL-txt"/>
    <w:uiPriority w:val="99"/>
    <w:rsid w:val="00B217D9"/>
    <w:pPr>
      <w:spacing w:line="240" w:lineRule="atLeast"/>
      <w:ind w:left="0" w:right="0" w:firstLine="0"/>
      <w:jc w:val="left"/>
    </w:pPr>
    <w:rPr>
      <w:sz w:val="18"/>
      <w:szCs w:val="18"/>
    </w:rPr>
  </w:style>
  <w:style w:type="paragraph" w:customStyle="1" w:styleId="12TABL-hroom">
    <w:name w:val="12TABL-hroom"/>
    <w:basedOn w:val="a"/>
    <w:uiPriority w:val="99"/>
    <w:rsid w:val="00B217D9"/>
    <w:pPr>
      <w:suppressAutoHyphens/>
      <w:autoSpaceDE w:val="0"/>
      <w:autoSpaceDN w:val="0"/>
      <w:adjustRightInd w:val="0"/>
      <w:spacing w:after="0" w:line="240" w:lineRule="atLeast"/>
    </w:pPr>
    <w:rPr>
      <w:rFonts w:ascii="TextBookC" w:eastAsia="Times New Roman" w:hAnsi="TextBookC" w:cs="TextBookC"/>
      <w:b/>
      <w:bCs/>
      <w:color w:val="00FFFF"/>
      <w:sz w:val="18"/>
      <w:szCs w:val="18"/>
    </w:rPr>
  </w:style>
  <w:style w:type="character" w:customStyle="1" w:styleId="Bold">
    <w:name w:val="Bold"/>
    <w:uiPriority w:val="99"/>
    <w:rsid w:val="00B217D9"/>
    <w:rPr>
      <w:b/>
      <w:bCs w:val="0"/>
    </w:rPr>
  </w:style>
  <w:style w:type="character" w:styleId="ab">
    <w:name w:val="Hyperlink"/>
    <w:basedOn w:val="a0"/>
    <w:uiPriority w:val="99"/>
    <w:unhideWhenUsed/>
    <w:rsid w:val="005379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0C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200C4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00C4D"/>
  </w:style>
  <w:style w:type="paragraph" w:styleId="a6">
    <w:name w:val="footer"/>
    <w:basedOn w:val="a"/>
    <w:link w:val="a7"/>
    <w:uiPriority w:val="99"/>
    <w:unhideWhenUsed/>
    <w:rsid w:val="00200C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0C4D"/>
  </w:style>
  <w:style w:type="paragraph" w:styleId="a8">
    <w:name w:val="Balloon Text"/>
    <w:basedOn w:val="a"/>
    <w:link w:val="a9"/>
    <w:uiPriority w:val="99"/>
    <w:semiHidden/>
    <w:unhideWhenUsed/>
    <w:rsid w:val="009A4A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A38"/>
    <w:rPr>
      <w:rFonts w:ascii="Tahoma" w:hAnsi="Tahoma" w:cs="Tahoma"/>
      <w:sz w:val="16"/>
      <w:szCs w:val="16"/>
    </w:rPr>
  </w:style>
  <w:style w:type="paragraph" w:customStyle="1" w:styleId="aa">
    <w:name w:val="[Без стиля]"/>
    <w:rsid w:val="00B217D9"/>
    <w:pPr>
      <w:autoSpaceDE w:val="0"/>
      <w:autoSpaceDN w:val="0"/>
      <w:adjustRightInd w:val="0"/>
      <w:spacing w:after="0" w:line="288" w:lineRule="auto"/>
    </w:pPr>
    <w:rPr>
      <w:rFonts w:ascii="Times New Roman" w:eastAsia="Times New Roman" w:hAnsi="Times New Roman" w:cs="Times New Roman"/>
      <w:color w:val="000000"/>
      <w:sz w:val="24"/>
      <w:szCs w:val="24"/>
      <w:lang w:val="en-US"/>
    </w:rPr>
  </w:style>
  <w:style w:type="paragraph" w:customStyle="1" w:styleId="17PRIL-header-2">
    <w:name w:val="17PRIL-header-2"/>
    <w:basedOn w:val="a"/>
    <w:uiPriority w:val="99"/>
    <w:rsid w:val="00B217D9"/>
    <w:pPr>
      <w:suppressAutoHyphens/>
      <w:autoSpaceDE w:val="0"/>
      <w:autoSpaceDN w:val="0"/>
      <w:adjustRightInd w:val="0"/>
      <w:spacing w:before="397" w:after="57" w:line="280" w:lineRule="atLeast"/>
      <w:ind w:left="567" w:right="567"/>
      <w:jc w:val="center"/>
    </w:pPr>
    <w:rPr>
      <w:rFonts w:ascii="TextBookC" w:eastAsia="Times New Roman" w:hAnsi="TextBookC" w:cs="TextBookC"/>
      <w:color w:val="000000"/>
      <w:sz w:val="24"/>
      <w:szCs w:val="24"/>
    </w:rPr>
  </w:style>
  <w:style w:type="paragraph" w:customStyle="1" w:styleId="17PRIL-txt">
    <w:name w:val="17PRIL-txt"/>
    <w:basedOn w:val="aa"/>
    <w:uiPriority w:val="99"/>
    <w:rsid w:val="00B217D9"/>
    <w:pPr>
      <w:tabs>
        <w:tab w:val="center" w:pos="4791"/>
      </w:tabs>
      <w:spacing w:line="380" w:lineRule="atLeast"/>
      <w:ind w:left="567" w:right="567" w:firstLine="283"/>
      <w:jc w:val="both"/>
    </w:pPr>
    <w:rPr>
      <w:rFonts w:ascii="TextBookC" w:hAnsi="TextBookC" w:cs="TextBookC"/>
      <w:sz w:val="20"/>
      <w:szCs w:val="20"/>
      <w:lang w:val="ru-RU"/>
    </w:rPr>
  </w:style>
  <w:style w:type="paragraph" w:customStyle="1" w:styleId="17PRIL-lst-form">
    <w:name w:val="17PRIL-lst-form"/>
    <w:basedOn w:val="aa"/>
    <w:uiPriority w:val="99"/>
    <w:rsid w:val="00B217D9"/>
    <w:pPr>
      <w:tabs>
        <w:tab w:val="left" w:pos="283"/>
      </w:tabs>
      <w:jc w:val="right"/>
    </w:pPr>
    <w:rPr>
      <w:rFonts w:ascii="CenturySchlbkCyr" w:hAnsi="CenturySchlbkCyr" w:cs="CenturySchlbkCyr"/>
      <w:i/>
      <w:iCs/>
      <w:sz w:val="14"/>
      <w:szCs w:val="14"/>
      <w:lang w:val="ru-RU"/>
    </w:rPr>
  </w:style>
  <w:style w:type="paragraph" w:customStyle="1" w:styleId="17TABL-txt">
    <w:name w:val="17TABL-txt"/>
    <w:basedOn w:val="17PRIL-txt"/>
    <w:uiPriority w:val="99"/>
    <w:rsid w:val="00B217D9"/>
    <w:pPr>
      <w:spacing w:line="240" w:lineRule="atLeast"/>
      <w:ind w:left="0" w:right="0" w:firstLine="0"/>
      <w:jc w:val="left"/>
    </w:pPr>
    <w:rPr>
      <w:sz w:val="18"/>
      <w:szCs w:val="18"/>
    </w:rPr>
  </w:style>
  <w:style w:type="paragraph" w:customStyle="1" w:styleId="12TABL-hroom">
    <w:name w:val="12TABL-hroom"/>
    <w:basedOn w:val="a"/>
    <w:uiPriority w:val="99"/>
    <w:rsid w:val="00B217D9"/>
    <w:pPr>
      <w:suppressAutoHyphens/>
      <w:autoSpaceDE w:val="0"/>
      <w:autoSpaceDN w:val="0"/>
      <w:adjustRightInd w:val="0"/>
      <w:spacing w:after="0" w:line="240" w:lineRule="atLeast"/>
    </w:pPr>
    <w:rPr>
      <w:rFonts w:ascii="TextBookC" w:eastAsia="Times New Roman" w:hAnsi="TextBookC" w:cs="TextBookC"/>
      <w:b/>
      <w:bCs/>
      <w:color w:val="00FFFF"/>
      <w:sz w:val="18"/>
      <w:szCs w:val="18"/>
    </w:rPr>
  </w:style>
  <w:style w:type="character" w:customStyle="1" w:styleId="Bold">
    <w:name w:val="Bold"/>
    <w:uiPriority w:val="99"/>
    <w:rsid w:val="00B217D9"/>
    <w:rPr>
      <w:b/>
      <w:bCs w:val="0"/>
    </w:rPr>
  </w:style>
  <w:style w:type="character" w:styleId="ab">
    <w:name w:val="Hyperlink"/>
    <w:basedOn w:val="a0"/>
    <w:uiPriority w:val="99"/>
    <w:unhideWhenUsed/>
    <w:rsid w:val="005379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F243B-A7FE-4A1D-8ADF-2C8ED436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3057</Words>
  <Characters>17429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 !!!</dc:creator>
  <cp:lastModifiedBy>Учитель</cp:lastModifiedBy>
  <cp:revision>2</cp:revision>
  <cp:lastPrinted>2022-11-07T19:06:00Z</cp:lastPrinted>
  <dcterms:created xsi:type="dcterms:W3CDTF">2023-03-06T08:13:00Z</dcterms:created>
  <dcterms:modified xsi:type="dcterms:W3CDTF">2023-03-06T08:13:00Z</dcterms:modified>
</cp:coreProperties>
</file>